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El presente simple del subjuntivo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En este apartado van a aprender un nuevo modo verbal, el subjuntivo. Practicarán la conjugación del presente de subjuntivo.</w:t>
      </w:r>
    </w:p>
    <w:p>
      <w:pPr>
        <w:spacing w:lineRule="auto"/>
      </w:pPr>
      <w:r>
        <w:rPr/>
        <w:drawing>
          <wp:inline distB="0" distL="0" distR="0" distT="0">
            <wp:extent cx="5486400" cy="8278152"/>
            <wp:effectExtent b="0" l="0" r="0" t="0"/>
            <wp:docPr id="2" name="image-ftzs2dEYnViLYDa4FqcD0.jpeg"/>
            <a:graphic>
              <a:graphicData uri="http://schemas.openxmlformats.org/drawingml/2006/picture">
                <pic:pic>
                  <pic:nvPicPr>
                    <pic:cNvPr id="2" name="image-ftzs2dEYnViLYDa4FqcD0.jpeg" descr="Letrero pegado a un poste que dice &quot; Basta de guerra, que llegue la paz&quot;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781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El modo subjuntivo representa hechos virtuales (que se desean, se ponen en duda, se recomiendan, se consideran posibles, se anticipan, agradan, etc.). El subjuntivo aparece en cláusulas u oraciones subordinadas, es decir, que dependen de una cláusula u oración principal (matriz) en modo indicativo:</w:t>
      </w:r>
    </w:p>
    <w:p>
      <w:pPr>
        <w:numPr>
          <w:ilvl w:val="0"/>
          <w:numId w:val="1"/>
        </w:numPr>
        <w:spacing w:lineRule="auto"/>
      </w:pPr>
      <w:r>
        <w:rPr/>
        <w:t xml:space="preserve">Deseamos que estés bien.</w:t>
      </w:r>
    </w:p>
    <w:p>
      <w:pPr>
        <w:numPr>
          <w:ilvl w:val="0"/>
          <w:numId w:val="1"/>
        </w:numPr>
        <w:spacing w:lineRule="auto"/>
      </w:pPr>
      <w:r>
        <w:rPr/>
        <w:t xml:space="preserve">Dudo que llueva hoy.</w:t>
      </w:r>
    </w:p>
    <w:p>
      <w:pPr>
        <w:numPr>
          <w:ilvl w:val="0"/>
          <w:numId w:val="1"/>
        </w:numPr>
        <w:spacing w:lineRule="auto"/>
      </w:pPr>
      <w:r>
        <w:rPr/>
        <w:t xml:space="preserve">«Espero que mi bici no desaparezca».</w:t>
      </w:r>
    </w:p>
    <w:p>
      <w:pPr>
        <w:numPr>
          <w:ilvl w:val="0"/>
          <w:numId w:val="1"/>
        </w:numPr>
        <w:spacing w:lineRule="auto"/>
      </w:pPr>
      <w:r>
        <w:rPr/>
        <w:t xml:space="preserve">Siento que esté usted enferma.</w:t>
      </w:r>
    </w:p>
    <w:p>
      <w:pPr>
        <w:numPr>
          <w:ilvl w:val="0"/>
          <w:numId w:val="1"/>
        </w:numPr>
        <w:spacing w:lineRule="auto"/>
      </w:pPr>
      <w:r>
        <w:rPr/>
        <w:t xml:space="preserve">No creo que el profesor nos dé tarea hoy.</w:t>
      </w:r>
    </w:p>
    <w:p>
      <w:pPr>
        <w:numPr>
          <w:ilvl w:val="0"/>
          <w:numId w:val="1"/>
        </w:numPr>
        <w:spacing w:lineRule="auto"/>
      </w:pPr>
      <w:r>
        <w:rPr/>
        <w:t xml:space="preserve">Me alegro de que haga sol.</w:t>
      </w:r>
    </w:p>
    <w:p>
      <w:pPr>
        <w:numPr>
          <w:ilvl w:val="0"/>
          <w:numId w:val="1"/>
        </w:numPr>
        <w:spacing w:lineRule="auto"/>
      </w:pPr>
      <w:r>
        <w:rPr/>
        <w:t xml:space="preserve">Piden que nos vacunemos.</w:t>
      </w:r>
    </w:p>
    <w:p>
      <w:pPr>
        <w:numPr>
          <w:ilvl w:val="0"/>
          <w:numId w:val="1"/>
        </w:numPr>
        <w:spacing w:lineRule="auto"/>
      </w:pPr>
      <w:r>
        <w:rPr/>
        <w:t xml:space="preserve">Es increíble que seas una persona tan simpática.</w:t>
      </w:r>
    </w:p>
    <w:p>
      <w:pPr>
        <w:numPr>
          <w:ilvl w:val="0"/>
          <w:numId w:val="1"/>
        </w:numPr>
        <w:spacing w:lineRule="auto"/>
      </w:pPr>
      <w:r>
        <w:rPr/>
        <w:t xml:space="preserve">Es importante que hablemos en español todos los días.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b/>
        </w:rPr>
        <w:t xml:space="preserve">Formas regulares</w:t>
      </w:r>
    </w:p>
    <w:p>
      <w:pPr>
        <w:spacing w:lineRule="auto"/>
      </w:pPr>
      <w:r>
        <w:rPr/>
        <w:t xml:space="preserve">Por regla general, los verbos se conjugan en el presente simple del subjuntivo cambiando la terminación del infinitivo (-ar, -er, -ir) así: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(persona)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-ar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</w:t>
            </w:r>
          </w:p>
          <w:p>
            <w:pPr>
              <w:spacing w:lineRule="auto"/>
            </w:pPr>
            <w:r>
              <w:rPr>
                <w:b/>
              </w:rPr>
              <w:t xml:space="preserve">ar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</w:t>
            </w:r>
          </w:p>
          <w:p>
            <w:pPr>
              <w:spacing w:lineRule="auto"/>
            </w:pPr>
            <w:r>
              <w:rPr>
                <w:b/>
              </w:rPr>
              <w:t xml:space="preserve">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usted, él, ella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-emos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hablemos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vosotros/as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-éis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habléis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ustedes, ellos/as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-en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hablen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(persona)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-er, -ir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</w:t>
            </w:r>
          </w:p>
          <w:p>
            <w:pPr>
              <w:spacing w:lineRule="auto"/>
            </w:pPr>
            <w:r>
              <w:rPr>
                <w:b/>
              </w:rPr>
              <w:t xml:space="preserve">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</w:t>
            </w:r>
          </w:p>
          <w:p>
            <w:pPr>
              <w:spacing w:lineRule="auto"/>
            </w:pPr>
            <w:r>
              <w:rPr>
                <w:b/>
              </w:rPr>
              <w:t xml:space="preserve">ir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</w:t>
            </w:r>
          </w:p>
          <w:p>
            <w:pPr>
              <w:spacing w:lineRule="auto"/>
            </w:pPr>
            <w:r>
              <w:rPr>
                <w:b/>
              </w:rPr>
              <w:t xml:space="preserve">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</w:t>
            </w:r>
          </w:p>
          <w:p>
            <w:pPr>
              <w:spacing w:lineRule="auto"/>
            </w:pPr>
            <w:r>
              <w:rPr>
                <w:b/>
              </w:rPr>
              <w:t xml:space="preserve">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tú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vivas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usted, él, ella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nosotros/as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-amos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comamos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vivamos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vosotros/as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-áis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comáis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viváis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ustedes, ellos/as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-an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coman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vivan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b/>
        </w:rPr>
        <w:t xml:space="preserve">Formas irregulares</w:t>
      </w:r>
    </w:p>
    <w:p>
      <w:pPr>
        <w:pStyle w:val="Heading4"/>
        <w:spacing w:lineRule="auto"/>
      </w:pPr>
      <w:r>
        <w:rPr/>
        <w:t xml:space="preserve">1. Verbos con cambios ortográficos</w:t>
      </w:r>
    </w:p>
    <w:p>
      <w:pPr>
        <w:spacing w:lineRule="auto"/>
      </w:pPr>
      <w:r>
        <w:rPr/>
        <w:t xml:space="preserve">• La "g" de los verbos terminados en </w:t>
      </w:r>
      <w:r>
        <w:rPr/>
        <w:t xml:space="preserve">-ger</w:t>
      </w:r>
      <w:r>
        <w:rPr/>
        <w:t xml:space="preserve">, </w:t>
      </w:r>
      <w:r>
        <w:rPr/>
        <w:t xml:space="preserve">-gir</w:t>
      </w:r>
      <w:r>
        <w:rPr/>
        <w:t xml:space="preserve"> cambia a "j" antes de </w:t>
      </w:r>
      <w:r>
        <w:rPr/>
        <w:t xml:space="preserve">-a</w:t>
      </w:r>
      <w:r>
        <w:rPr/>
        <w:t xml:space="preserve"> para representar el sonido correspondiente:</w:t>
      </w:r>
    </w:p>
    <w:p>
      <w:pPr>
        <w:numPr>
          <w:ilvl w:val="0"/>
          <w:numId w:val="2"/>
        </w:numPr>
        <w:spacing w:lineRule="auto"/>
      </w:pPr>
      <w:r>
        <w:rPr/>
        <w:t xml:space="preserve">escoger ;→ esco</w:t>
      </w:r>
      <w:r>
        <w:rPr/>
        <w:t xml:space="preserve">j</w:t>
      </w:r>
      <w:r>
        <w:rPr/>
        <w:t xml:space="preserve">a, esco</w:t>
      </w:r>
      <w:r>
        <w:rPr/>
        <w:t xml:space="preserve">j</w:t>
      </w:r>
      <w:r>
        <w:rPr/>
        <w:t xml:space="preserve">an... ; dirigir → diri</w:t>
      </w:r>
      <w:r>
        <w:rPr/>
        <w:t xml:space="preserve">j</w:t>
      </w:r>
      <w:r>
        <w:rPr/>
        <w:t xml:space="preserve">a, diri</w:t>
      </w:r>
      <w:r>
        <w:rPr/>
        <w:t xml:space="preserve">j</w:t>
      </w:r>
      <w:r>
        <w:rPr/>
        <w:t xml:space="preserve">an...</w:t>
      </w:r>
    </w:p>
    <w:p>
      <w:pPr>
        <w:spacing w:lineRule="auto"/>
      </w:pPr>
      <w:r>
        <w:rPr/>
        <w:t xml:space="preserve">• La "c" de los verbos terminados en </w:t>
      </w:r>
      <w:r>
        <w:rPr/>
        <w:t xml:space="preserve">-cer</w:t>
      </w:r>
      <w:r>
        <w:rPr/>
        <w:t xml:space="preserve">, </w:t>
      </w:r>
      <w:r>
        <w:rPr/>
        <w:t xml:space="preserve">-cir</w:t>
      </w:r>
      <w:r>
        <w:rPr/>
        <w:t xml:space="preserve"> cambia a "z" antes de -a para representar el sonido correspondiente:</w:t>
      </w:r>
    </w:p>
    <w:p>
      <w:pPr>
        <w:numPr>
          <w:ilvl w:val="0"/>
          <w:numId w:val="3"/>
        </w:numPr>
        <w:spacing w:lineRule="auto"/>
      </w:pPr>
      <w:r>
        <w:rPr/>
        <w:t xml:space="preserve">vencer → ven</w:t>
      </w:r>
      <w:r>
        <w:rPr/>
        <w:t xml:space="preserve">z</w:t>
      </w:r>
      <w:r>
        <w:rPr/>
        <w:t xml:space="preserve">a, ven</w:t>
      </w:r>
      <w:r>
        <w:rPr/>
        <w:t xml:space="preserve">z</w:t>
      </w:r>
      <w:r>
        <w:rPr/>
        <w:t xml:space="preserve">an... ; esparcir → espar</w:t>
      </w:r>
      <w:r>
        <w:rPr/>
        <w:t xml:space="preserve">z</w:t>
      </w:r>
      <w:r>
        <w:rPr/>
        <w:t xml:space="preserve">a, espar</w:t>
      </w:r>
      <w:r>
        <w:rPr/>
        <w:t xml:space="preserve">z</w:t>
      </w:r>
      <w:r>
        <w:rPr/>
        <w:t xml:space="preserve">an...</w:t>
      </w:r>
    </w:p>
    <w:p>
      <w:pPr>
        <w:spacing w:lineRule="auto"/>
      </w:pPr>
      <w:r>
        <w:rPr/>
        <w:t xml:space="preserve">• Los verbos terminados en </w:t>
      </w:r>
      <w:r>
        <w:rPr/>
        <w:t xml:space="preserve">-car</w:t>
      </w:r>
      <w:r>
        <w:rPr/>
        <w:t xml:space="preserve">, </w:t>
      </w:r>
      <w:r>
        <w:rPr/>
        <w:t xml:space="preserve">-gar</w:t>
      </w:r>
      <w:r>
        <w:rPr/>
        <w:t xml:space="preserve">, </w:t>
      </w:r>
      <w:r>
        <w:rPr/>
        <w:t xml:space="preserve">-zar</w:t>
      </w:r>
      <w:r>
        <w:rPr/>
        <w:t xml:space="preserve"> también tienen cambios para representar el sonido correspondiente antes de -e, así:</w:t>
      </w:r>
    </w:p>
    <w:p>
      <w:pPr>
        <w:numPr>
          <w:ilvl w:val="0"/>
          <w:numId w:val="4"/>
        </w:numPr>
        <w:spacing w:lineRule="auto"/>
      </w:pPr>
      <w:r>
        <w:rPr/>
        <w:t xml:space="preserve">buscar → bus</w:t>
      </w:r>
      <w:r>
        <w:rPr/>
        <w:t xml:space="preserve">qu</w:t>
      </w:r>
      <w:r>
        <w:rPr/>
        <w:t xml:space="preserve">e, bus</w:t>
      </w:r>
      <w:r>
        <w:rPr/>
        <w:t xml:space="preserve">qu</w:t>
      </w:r>
      <w:r>
        <w:rPr/>
        <w:t xml:space="preserve">en...</w:t>
      </w:r>
    </w:p>
    <w:p>
      <w:pPr>
        <w:numPr>
          <w:ilvl w:val="0"/>
          <w:numId w:val="4"/>
        </w:numPr>
        <w:spacing w:lineRule="auto"/>
      </w:pPr>
      <w:r>
        <w:rPr/>
        <w:t xml:space="preserve">pagar → pa</w:t>
      </w:r>
      <w:r>
        <w:rPr/>
        <w:t xml:space="preserve">gu</w:t>
      </w:r>
      <w:r>
        <w:rPr/>
        <w:t xml:space="preserve">e, pa</w:t>
      </w:r>
      <w:r>
        <w:rPr/>
        <w:t xml:space="preserve">gu</w:t>
      </w:r>
      <w:r>
        <w:rPr/>
        <w:t xml:space="preserve">en...</w:t>
      </w:r>
    </w:p>
    <w:p>
      <w:pPr>
        <w:numPr>
          <w:ilvl w:val="0"/>
          <w:numId w:val="4"/>
        </w:numPr>
        <w:spacing w:lineRule="auto"/>
      </w:pPr>
      <w:r>
        <w:rPr/>
        <w:t xml:space="preserve">gozar → go</w:t>
      </w:r>
      <w:r>
        <w:rPr/>
        <w:t xml:space="preserve">c</w:t>
      </w:r>
      <w:r>
        <w:rPr/>
        <w:t xml:space="preserve">e, go</w:t>
      </w:r>
      <w:r>
        <w:rPr/>
        <w:t xml:space="preserve">c</w:t>
      </w:r>
      <w:r>
        <w:rPr/>
        <w:t xml:space="preserve">en...</w:t>
      </w:r>
    </w:p>
    <w:p>
      <w:pPr>
        <w:pStyle w:val="Heading4"/>
        <w:spacing w:lineRule="auto"/>
      </w:pPr>
      <w:r>
        <w:rPr/>
        <w:t xml:space="preserve">2. Verbos con diptongo</w:t>
      </w:r>
    </w:p>
    <w:p>
      <w:pPr>
        <w:spacing w:lineRule="auto"/>
      </w:pPr>
      <w:r>
        <w:rPr/>
        <w:t xml:space="preserve">Los verbos con alteración vocálica terminados en -</w:t>
      </w:r>
      <w:r>
        <w:rPr/>
        <w:t xml:space="preserve">ar</w:t>
      </w:r>
      <w:r>
        <w:rPr/>
        <w:t xml:space="preserve"> y -</w:t>
      </w:r>
      <w:r>
        <w:rPr/>
        <w:t xml:space="preserve">er</w:t>
      </w:r>
      <w:r>
        <w:rPr/>
        <w:t xml:space="preserve"> cambian la raíz igual que en el presente del indicativo (es decir, en todas las personas excepto </w:t>
      </w:r>
      <w:r>
        <w:rPr/>
        <w:t xml:space="preserve">nosotros</w:t>
      </w:r>
      <w:r>
        <w:rPr/>
        <w:t xml:space="preserve"> y </w:t>
      </w:r>
      <w:r>
        <w:rPr/>
        <w:t xml:space="preserve">vosotros</w:t>
      </w:r>
      <w:r>
        <w:rPr/>
        <w:t xml:space="preserve">):</w:t>
      </w:r>
    </w:p>
    <w:p>
      <w:pPr>
        <w:numPr>
          <w:ilvl w:val="0"/>
          <w:numId w:val="5"/>
        </w:numPr>
        <w:spacing w:lineRule="auto"/>
      </w:pPr>
      <w:r>
        <w:rPr/>
        <w:t xml:space="preserve">pens</w:t>
      </w:r>
      <w:r>
        <w:rPr/>
        <w:t xml:space="preserve">ar (-</w:t>
      </w:r>
      <w:r>
        <w:rPr/>
        <w:t xml:space="preserve">e</w:t>
      </w:r>
      <w:r>
        <w:rPr/>
        <w:t xml:space="preserve"> →</w:t>
      </w:r>
      <w:r>
        <w:rPr/>
        <w:t xml:space="preserve"> -</w:t>
      </w:r>
      <w:r>
        <w:rPr/>
        <w:t xml:space="preserve">ie</w:t>
      </w:r>
      <w:r>
        <w:rPr/>
        <w:t xml:space="preserve">-): p</w:t>
      </w:r>
      <w:r>
        <w:rPr/>
        <w:t xml:space="preserve">ie</w:t>
      </w:r>
      <w:r>
        <w:rPr/>
        <w:t xml:space="preserve">nse, p</w:t>
      </w:r>
      <w:r>
        <w:rPr/>
        <w:t xml:space="preserve">ie</w:t>
      </w:r>
      <w:r>
        <w:rPr/>
        <w:t xml:space="preserve">nses, p</w:t>
      </w:r>
      <w:r>
        <w:rPr/>
        <w:t xml:space="preserve">ie</w:t>
      </w:r>
      <w:r>
        <w:rPr/>
        <w:t xml:space="preserve">nse, pensemos, p</w:t>
      </w:r>
      <w:r>
        <w:rPr/>
        <w:t xml:space="preserve">e</w:t>
      </w:r>
      <w:r>
        <w:rPr/>
        <w:t xml:space="preserve">nséis, p</w:t>
      </w:r>
      <w:r>
        <w:rPr/>
        <w:t xml:space="preserve">ie</w:t>
      </w:r>
      <w:r>
        <w:rPr/>
        <w:t xml:space="preserve">nsen</w:t>
      </w:r>
    </w:p>
    <w:p>
      <w:pPr>
        <w:numPr>
          <w:ilvl w:val="0"/>
          <w:numId w:val="5"/>
        </w:numPr>
        <w:spacing w:lineRule="auto"/>
      </w:pPr>
      <w:r>
        <w:rPr/>
        <w:t xml:space="preserve">volv</w:t>
      </w:r>
      <w:r>
        <w:rPr/>
        <w:t xml:space="preserve">er (-</w:t>
      </w:r>
      <w:r>
        <w:rPr/>
        <w:t xml:space="preserve">o</w:t>
      </w:r>
      <w:r>
        <w:rPr/>
        <w:t xml:space="preserve"> →</w:t>
      </w:r>
      <w:r>
        <w:rPr/>
        <w:t xml:space="preserve"> -</w:t>
      </w:r>
      <w:r>
        <w:rPr/>
        <w:t xml:space="preserve">ue</w:t>
      </w:r>
      <w:r>
        <w:rPr/>
        <w:t xml:space="preserve">-): v</w:t>
      </w:r>
      <w:r>
        <w:rPr/>
        <w:t xml:space="preserve">uel</w:t>
      </w:r>
      <w:r>
        <w:rPr/>
        <w:t xml:space="preserve">va, v</w:t>
      </w:r>
      <w:r>
        <w:rPr/>
        <w:t xml:space="preserve">ue</w:t>
      </w:r>
      <w:r>
        <w:rPr/>
        <w:t xml:space="preserve">lvas, v</w:t>
      </w:r>
      <w:r>
        <w:rPr/>
        <w:t xml:space="preserve">ue</w:t>
      </w:r>
      <w:r>
        <w:rPr/>
        <w:t xml:space="preserve">lva, volvamos, v</w:t>
      </w:r>
      <w:r>
        <w:rPr/>
        <w:t xml:space="preserve">o</w:t>
      </w:r>
      <w:r>
        <w:rPr/>
        <w:t xml:space="preserve">lváis, v</w:t>
      </w:r>
      <w:r>
        <w:rPr/>
        <w:t xml:space="preserve">ue</w:t>
      </w:r>
      <w:r>
        <w:rPr/>
        <w:t xml:space="preserve">lvan</w:t>
      </w:r>
    </w:p>
    <w:p>
      <w:pPr>
        <w:numPr>
          <w:ilvl w:val="0"/>
          <w:numId w:val="5"/>
        </w:numPr>
        <w:spacing w:lineRule="auto"/>
      </w:pPr>
      <w:r>
        <w:rPr/>
        <w:t xml:space="preserve">jug</w:t>
      </w:r>
      <w:r>
        <w:rPr/>
        <w:t xml:space="preserve">ar (-</w:t>
      </w:r>
      <w:r>
        <w:rPr/>
        <w:t xml:space="preserve">u</w:t>
      </w:r>
      <w:r>
        <w:rPr/>
        <w:t xml:space="preserve"> → </w:t>
      </w:r>
      <w:r>
        <w:rPr/>
        <w:t xml:space="preserve">-</w:t>
      </w:r>
      <w:r>
        <w:rPr/>
        <w:t xml:space="preserve">ue</w:t>
      </w:r>
      <w:r>
        <w:rPr/>
        <w:t xml:space="preserve">-): j</w:t>
      </w:r>
      <w:r>
        <w:rPr/>
        <w:t xml:space="preserve">ue</w:t>
      </w:r>
      <w:r>
        <w:rPr/>
        <w:t xml:space="preserve">gue, j</w:t>
      </w:r>
      <w:r>
        <w:rPr/>
        <w:t xml:space="preserve">ue</w:t>
      </w:r>
      <w:r>
        <w:rPr/>
        <w:t xml:space="preserve">gues, j</w:t>
      </w:r>
      <w:r>
        <w:rPr/>
        <w:t xml:space="preserve">ue</w:t>
      </w:r>
      <w:r>
        <w:rPr/>
        <w:t xml:space="preserve">gue, juguemos, j</w:t>
      </w:r>
      <w:r>
        <w:rPr/>
        <w:t xml:space="preserve">u</w:t>
      </w:r>
      <w:r>
        <w:rPr/>
        <w:t xml:space="preserve">guéis, j</w:t>
      </w:r>
      <w:r>
        <w:rPr/>
        <w:t xml:space="preserve">ue</w:t>
      </w:r>
      <w:r>
        <w:rPr/>
        <w:t xml:space="preserve">guen</w:t>
      </w:r>
    </w:p>
    <w:p>
      <w:pPr>
        <w:pStyle w:val="Heading4"/>
        <w:spacing w:lineRule="auto"/>
      </w:pPr>
      <w:r>
        <w:rPr/>
        <w:t xml:space="preserve">3. Verbos con diptongo y cambio de vocal</w:t>
      </w:r>
    </w:p>
    <w:p>
      <w:pPr>
        <w:spacing w:lineRule="auto"/>
      </w:pPr>
      <w:r>
        <w:rPr/>
        <w:t xml:space="preserve">Los verbos con alteración vocálica terminados en -</w:t>
      </w:r>
      <w:r>
        <w:rPr/>
        <w:t xml:space="preserve">ir</w:t>
      </w:r>
      <w:r>
        <w:rPr/>
        <w:t xml:space="preserve">, cambian la raíz igual que en el presente de indicativo, y además las formas </w:t>
      </w:r>
      <w:r>
        <w:rPr/>
        <w:t xml:space="preserve">nosotros</w:t>
      </w:r>
      <w:r>
        <w:rPr/>
        <w:t xml:space="preserve"> y </w:t>
      </w:r>
      <w:r>
        <w:rPr/>
        <w:t xml:space="preserve">vosotros</w:t>
      </w:r>
      <w:r>
        <w:rPr/>
        <w:t xml:space="preserve"> cambian </w:t>
      </w:r>
      <w:r>
        <w:rPr/>
        <w:t xml:space="preserve">e → i</w:t>
      </w:r>
      <w:r>
        <w:rPr/>
        <w:t xml:space="preserve"> ; </w:t>
      </w:r>
      <w:r>
        <w:rPr/>
        <w:t xml:space="preserve">o → u</w:t>
      </w:r>
      <w:r>
        <w:rPr/>
        <w:t xml:space="preserve">:</w:t>
      </w:r>
    </w:p>
    <w:p>
      <w:pPr>
        <w:numPr>
          <w:ilvl w:val="0"/>
          <w:numId w:val="6"/>
        </w:numPr>
        <w:spacing w:lineRule="auto"/>
      </w:pPr>
      <w:r>
        <w:rPr/>
        <w:t xml:space="preserve">sent</w:t>
      </w:r>
      <w:r>
        <w:rPr/>
        <w:t xml:space="preserve">ir (-</w:t>
      </w:r>
      <w:r>
        <w:rPr/>
        <w:t xml:space="preserve">e</w:t>
      </w:r>
      <w:r>
        <w:rPr/>
        <w:t xml:space="preserve"> →</w:t>
      </w:r>
      <w:r>
        <w:rPr/>
        <w:t xml:space="preserve"> -</w:t>
      </w:r>
      <w:r>
        <w:rPr/>
        <w:t xml:space="preserve">ie</w:t>
      </w:r>
      <w:r>
        <w:rPr/>
        <w:t xml:space="preserve">-,</w:t>
      </w:r>
      <w:r>
        <w:rPr/>
        <w:t xml:space="preserve"> -i-</w:t>
      </w:r>
      <w:r>
        <w:rPr/>
        <w:t xml:space="preserve">): s</w:t>
      </w:r>
      <w:r>
        <w:rPr/>
        <w:t xml:space="preserve">ie</w:t>
      </w:r>
      <w:r>
        <w:rPr/>
        <w:t xml:space="preserve">nta, s</w:t>
      </w:r>
      <w:r>
        <w:rPr/>
        <w:t xml:space="preserve">ie</w:t>
      </w:r>
      <w:r>
        <w:rPr/>
        <w:t xml:space="preserve">ntas, s</w:t>
      </w:r>
      <w:r>
        <w:rPr/>
        <w:t xml:space="preserve">ie</w:t>
      </w:r>
      <w:r>
        <w:rPr/>
        <w:t xml:space="preserve">nta, s</w:t>
      </w:r>
      <w:r>
        <w:rPr/>
        <w:t xml:space="preserve">i</w:t>
      </w:r>
      <w:r>
        <w:rPr/>
        <w:t xml:space="preserve">ntamos, s</w:t>
      </w:r>
      <w:r>
        <w:rPr/>
        <w:t xml:space="preserve">i</w:t>
      </w:r>
      <w:r>
        <w:rPr/>
        <w:t xml:space="preserve">ntáis, s</w:t>
      </w:r>
      <w:r>
        <w:rPr/>
        <w:t xml:space="preserve">ie</w:t>
      </w:r>
      <w:r>
        <w:rPr/>
        <w:t xml:space="preserve">ntan</w:t>
      </w:r>
    </w:p>
    <w:p>
      <w:pPr>
        <w:numPr>
          <w:ilvl w:val="0"/>
          <w:numId w:val="6"/>
        </w:numPr>
        <w:spacing w:lineRule="auto"/>
      </w:pPr>
      <w:r>
        <w:rPr/>
        <w:t xml:space="preserve">dorm</w:t>
      </w:r>
      <w:r>
        <w:rPr/>
        <w:t xml:space="preserve">ir (-</w:t>
      </w:r>
      <w:r>
        <w:rPr/>
        <w:t xml:space="preserve">o</w:t>
      </w:r>
      <w:r>
        <w:rPr/>
        <w:t xml:space="preserve"> →</w:t>
      </w:r>
      <w:r>
        <w:rPr/>
        <w:t xml:space="preserve"> -</w:t>
      </w:r>
      <w:r>
        <w:rPr/>
        <w:t xml:space="preserve">ue</w:t>
      </w:r>
      <w:r>
        <w:rPr/>
        <w:t xml:space="preserve">-, </w:t>
      </w:r>
      <w:r>
        <w:rPr/>
        <w:t xml:space="preserve">-u-</w:t>
      </w:r>
      <w:r>
        <w:rPr/>
        <w:t xml:space="preserve">): d</w:t>
      </w:r>
      <w:r>
        <w:rPr/>
        <w:t xml:space="preserve">ue</w:t>
      </w:r>
      <w:r>
        <w:rPr/>
        <w:t xml:space="preserve">rma, d</w:t>
      </w:r>
      <w:r>
        <w:rPr/>
        <w:t xml:space="preserve">ue</w:t>
      </w:r>
      <w:r>
        <w:rPr/>
        <w:t xml:space="preserve">rmas, d</w:t>
      </w:r>
      <w:r>
        <w:rPr/>
        <w:t xml:space="preserve">ue</w:t>
      </w:r>
      <w:r>
        <w:rPr/>
        <w:t xml:space="preserve">rma, d</w:t>
      </w:r>
      <w:r>
        <w:rPr/>
        <w:t xml:space="preserve">u</w:t>
      </w:r>
      <w:r>
        <w:rPr/>
        <w:t xml:space="preserve">rmamos, d</w:t>
      </w:r>
      <w:r>
        <w:rPr/>
        <w:t xml:space="preserve">u</w:t>
      </w:r>
      <w:r>
        <w:rPr/>
        <w:t xml:space="preserve">rmáis, d</w:t>
      </w:r>
      <w:r>
        <w:rPr/>
        <w:t xml:space="preserve">ue</w:t>
      </w:r>
      <w:r>
        <w:rPr/>
        <w:t xml:space="preserve">rman</w:t>
      </w:r>
    </w:p>
    <w:p>
      <w:pPr>
        <w:numPr>
          <w:ilvl w:val="0"/>
          <w:numId w:val="6"/>
        </w:numPr>
        <w:spacing w:lineRule="auto"/>
      </w:pPr>
      <w:r>
        <w:rPr/>
        <w:t xml:space="preserve">ped</w:t>
      </w:r>
      <w:r>
        <w:rPr/>
        <w:t xml:space="preserve">ir (-</w:t>
      </w:r>
      <w:r>
        <w:rPr/>
        <w:t xml:space="preserve">e</w:t>
      </w:r>
      <w:r>
        <w:rPr/>
        <w:t xml:space="preserve"> →</w:t>
      </w:r>
      <w:r>
        <w:rPr/>
        <w:t xml:space="preserve"> -</w:t>
      </w:r>
      <w:r>
        <w:rPr/>
        <w:t xml:space="preserve">i</w:t>
      </w:r>
      <w:r>
        <w:rPr/>
        <w:t xml:space="preserve">-, </w:t>
      </w:r>
      <w:r>
        <w:rPr/>
        <w:t xml:space="preserve">-i-</w:t>
      </w:r>
      <w:r>
        <w:rPr/>
        <w:t xml:space="preserve">): p</w:t>
      </w:r>
      <w:r>
        <w:rPr/>
        <w:t xml:space="preserve">i</w:t>
      </w:r>
      <w:r>
        <w:rPr/>
        <w:t xml:space="preserve">da, p</w:t>
      </w:r>
      <w:r>
        <w:rPr/>
        <w:t xml:space="preserve">i</w:t>
      </w:r>
      <w:r>
        <w:rPr/>
        <w:t xml:space="preserve">das, p</w:t>
      </w:r>
      <w:r>
        <w:rPr/>
        <w:t xml:space="preserve">i</w:t>
      </w:r>
      <w:r>
        <w:rPr/>
        <w:t xml:space="preserve">da, p</w:t>
      </w:r>
      <w:r>
        <w:rPr/>
        <w:t xml:space="preserve">i</w:t>
      </w:r>
      <w:r>
        <w:rPr/>
        <w:t xml:space="preserve">damos, p</w:t>
      </w:r>
      <w:r>
        <w:rPr/>
        <w:t xml:space="preserve">i</w:t>
      </w:r>
      <w:r>
        <w:rPr/>
        <w:t xml:space="preserve">dáis, p</w:t>
      </w:r>
      <w:r>
        <w:rPr/>
        <w:t xml:space="preserve">i</w:t>
      </w:r>
      <w:r>
        <w:rPr/>
        <w:t xml:space="preserve">dan</w:t>
      </w:r>
    </w:p>
    <w:p>
      <w:pPr>
        <w:pStyle w:val="Heading4"/>
        <w:spacing w:lineRule="auto"/>
      </w:pPr>
      <w:r>
        <w:rPr/>
        <w:t xml:space="preserve">4. Verbos con la 1a persona singular irregular en presente de indicativo</w:t>
      </w:r>
    </w:p>
    <w:p>
      <w:pPr>
        <w:spacing w:lineRule="auto"/>
      </w:pPr>
      <w:r>
        <w:rPr/>
        <w:t xml:space="preserve">Casi todas las demás formas irregulares usan la raíz de los verbos irregulares en presente de indicativo correspondiente a la primera persona del singular –yo–:</w:t>
      </w:r>
    </w:p>
    <w:p>
      <w:pPr>
        <w:numPr>
          <w:ilvl w:val="0"/>
          <w:numId w:val="7"/>
        </w:numPr>
        <w:spacing w:lineRule="auto"/>
      </w:pPr>
      <w:r>
        <w:rPr/>
        <w:t xml:space="preserve">tener</w:t>
      </w:r>
    </w:p>
    <w:p>
      <w:pPr>
        <w:numPr>
          <w:ilvl w:val="1"/>
          <w:numId w:val="8"/>
        </w:numPr>
        <w:spacing w:lineRule="auto"/>
      </w:pPr>
      <w:r>
        <w:rPr/>
        <w:t xml:space="preserve">presente del indicativo</w:t>
      </w:r>
    </w:p>
    <w:p>
      <w:pPr>
        <w:numPr>
          <w:ilvl w:val="2"/>
          <w:numId w:val="9"/>
        </w:numPr>
        <w:spacing w:lineRule="auto"/>
      </w:pPr>
      <w:r>
        <w:rPr/>
        <w:t xml:space="preserve">(yo) </w:t>
      </w:r>
      <w:r>
        <w:rPr/>
        <w:t xml:space="preserve">teng</w:t>
      </w:r>
      <w:r>
        <w:rPr/>
        <w:t xml:space="preserve">-</w:t>
      </w:r>
      <w:r>
        <w:rPr/>
        <w:t xml:space="preserve">o</w:t>
      </w:r>
    </w:p>
    <w:p>
      <w:pPr>
        <w:numPr>
          <w:ilvl w:val="1"/>
          <w:numId w:val="8"/>
        </w:numPr>
        <w:spacing w:lineRule="auto"/>
      </w:pPr>
      <w:r>
        <w:rPr/>
        <w:t xml:space="preserve">presente del subjuntivo</w:t>
      </w:r>
    </w:p>
    <w:p>
      <w:pPr>
        <w:numPr>
          <w:ilvl w:val="2"/>
          <w:numId w:val="10"/>
        </w:numPr>
        <w:spacing w:lineRule="auto"/>
      </w:pPr>
      <w:r>
        <w:rPr/>
        <w:t xml:space="preserve">teng</w:t>
      </w:r>
      <w:r>
        <w:rPr/>
        <w:t xml:space="preserve">a, </w:t>
      </w:r>
      <w:r>
        <w:rPr/>
        <w:t xml:space="preserve">teng</w:t>
      </w:r>
      <w:r>
        <w:rPr/>
        <w:t xml:space="preserve">as, </w:t>
      </w:r>
      <w:r>
        <w:rPr/>
        <w:t xml:space="preserve">teng</w:t>
      </w:r>
      <w:r>
        <w:rPr/>
        <w:t xml:space="preserve">a, </w:t>
      </w:r>
      <w:r>
        <w:rPr/>
        <w:t xml:space="preserve">teng</w:t>
      </w:r>
      <w:r>
        <w:rPr/>
        <w:t xml:space="preserve">amos, </w:t>
      </w:r>
      <w:r>
        <w:rPr/>
        <w:t xml:space="preserve">teng</w:t>
      </w:r>
      <w:r>
        <w:rPr/>
        <w:t xml:space="preserve">áis, </w:t>
      </w:r>
      <w:r>
        <w:rPr/>
        <w:t xml:space="preserve">teng</w:t>
      </w:r>
      <w:r>
        <w:rPr/>
        <w:t xml:space="preserve">an</w:t>
      </w:r>
    </w:p>
    <w:p>
      <w:pPr>
        <w:numPr>
          <w:ilvl w:val="0"/>
          <w:numId w:val="7"/>
        </w:numPr>
        <w:spacing w:lineRule="auto"/>
      </w:pPr>
      <w:r>
        <w:rPr/>
        <w:t xml:space="preserve">salir</w:t>
      </w:r>
    </w:p>
    <w:p>
      <w:pPr>
        <w:numPr>
          <w:ilvl w:val="1"/>
          <w:numId w:val="11"/>
        </w:numPr>
        <w:spacing w:lineRule="auto"/>
      </w:pPr>
      <w:r>
        <w:rPr/>
        <w:t xml:space="preserve">presente del indicativo</w:t>
      </w:r>
    </w:p>
    <w:p>
      <w:pPr>
        <w:numPr>
          <w:ilvl w:val="2"/>
          <w:numId w:val="12"/>
        </w:numPr>
        <w:spacing w:lineRule="auto"/>
      </w:pPr>
      <w:r>
        <w:rPr/>
        <w:t xml:space="preserve">(yo) </w:t>
      </w:r>
      <w:r>
        <w:rPr/>
        <w:t xml:space="preserve">salg</w:t>
      </w:r>
      <w:r>
        <w:rPr/>
        <w:t xml:space="preserve">-</w:t>
      </w:r>
      <w:r>
        <w:rPr/>
        <w:t xml:space="preserve">o</w:t>
      </w:r>
    </w:p>
    <w:p>
      <w:pPr>
        <w:numPr>
          <w:ilvl w:val="1"/>
          <w:numId w:val="11"/>
        </w:numPr>
        <w:spacing w:lineRule="auto"/>
      </w:pPr>
      <w:r>
        <w:rPr/>
        <w:t xml:space="preserve">presente del subjuntivo</w:t>
      </w:r>
    </w:p>
    <w:p>
      <w:pPr>
        <w:numPr>
          <w:ilvl w:val="2"/>
          <w:numId w:val="13"/>
        </w:numPr>
        <w:spacing w:lineRule="auto"/>
      </w:pPr>
      <w:r>
        <w:rPr/>
        <w:t xml:space="preserve">salg</w:t>
      </w:r>
      <w:r>
        <w:rPr/>
        <w:t xml:space="preserve">a, </w:t>
      </w:r>
      <w:r>
        <w:rPr/>
        <w:t xml:space="preserve">salg</w:t>
      </w:r>
      <w:r>
        <w:rPr/>
        <w:t xml:space="preserve">as, </w:t>
      </w:r>
      <w:r>
        <w:rPr/>
        <w:t xml:space="preserve">salg</w:t>
      </w:r>
      <w:r>
        <w:rPr/>
        <w:t xml:space="preserve">a, </w:t>
      </w:r>
      <w:r>
        <w:rPr/>
        <w:t xml:space="preserve">salg</w:t>
      </w:r>
      <w:r>
        <w:rPr/>
        <w:t xml:space="preserve">amos, </w:t>
      </w:r>
      <w:r>
        <w:rPr/>
        <w:t xml:space="preserve">salg</w:t>
      </w:r>
      <w:r>
        <w:rPr/>
        <w:t xml:space="preserve">áis, </w:t>
      </w:r>
      <w:r>
        <w:rPr/>
        <w:t xml:space="preserve">salg</w:t>
      </w:r>
      <w:r>
        <w:rPr/>
        <w:t xml:space="preserve">an</w:t>
      </w:r>
    </w:p>
    <w:p>
      <w:pPr>
        <w:numPr>
          <w:ilvl w:val="0"/>
          <w:numId w:val="7"/>
        </w:numPr>
        <w:spacing w:lineRule="auto"/>
      </w:pPr>
      <w:r>
        <w:rPr/>
        <w:t xml:space="preserve">producir</w:t>
      </w:r>
    </w:p>
    <w:p>
      <w:pPr>
        <w:numPr>
          <w:ilvl w:val="1"/>
          <w:numId w:val="14"/>
        </w:numPr>
        <w:spacing w:lineRule="auto"/>
      </w:pPr>
      <w:r>
        <w:rPr/>
        <w:t xml:space="preserve">presente del indicativo</w:t>
      </w:r>
    </w:p>
    <w:p>
      <w:pPr>
        <w:numPr>
          <w:ilvl w:val="2"/>
          <w:numId w:val="15"/>
        </w:numPr>
        <w:spacing w:lineRule="auto"/>
      </w:pPr>
      <w:r>
        <w:rPr/>
        <w:t xml:space="preserve">(yo) </w:t>
      </w:r>
      <w:r>
        <w:rPr/>
        <w:t xml:space="preserve">produzc</w:t>
      </w:r>
      <w:r>
        <w:rPr/>
        <w:t xml:space="preserve">-</w:t>
      </w:r>
      <w:r>
        <w:rPr/>
        <w:t xml:space="preserve">o</w:t>
      </w:r>
    </w:p>
    <w:p>
      <w:pPr>
        <w:numPr>
          <w:ilvl w:val="1"/>
          <w:numId w:val="14"/>
        </w:numPr>
        <w:spacing w:lineRule="auto"/>
      </w:pPr>
      <w:r>
        <w:rPr/>
        <w:t xml:space="preserve">presente del subjuntivo</w:t>
      </w:r>
    </w:p>
    <w:p>
      <w:pPr>
        <w:numPr>
          <w:ilvl w:val="2"/>
          <w:numId w:val="16"/>
        </w:numPr>
        <w:spacing w:lineRule="auto"/>
      </w:pPr>
      <w:r>
        <w:rPr/>
        <w:t xml:space="preserve">produzc</w:t>
      </w:r>
      <w:r>
        <w:rPr/>
        <w:t xml:space="preserve">a, </w:t>
      </w:r>
      <w:r>
        <w:rPr/>
        <w:t xml:space="preserve">produzc</w:t>
      </w:r>
      <w:r>
        <w:rPr/>
        <w:t xml:space="preserve">as, </w:t>
      </w:r>
      <w:r>
        <w:rPr/>
        <w:t xml:space="preserve">produzc</w:t>
      </w:r>
      <w:r>
        <w:rPr/>
        <w:t xml:space="preserve">a, </w:t>
      </w:r>
      <w:r>
        <w:rPr/>
        <w:t xml:space="preserve">produzc</w:t>
      </w:r>
      <w:r>
        <w:rPr/>
        <w:t xml:space="preserve">amos, </w:t>
      </w:r>
      <w:r>
        <w:rPr/>
        <w:t xml:space="preserve">produzc</w:t>
      </w:r>
      <w:r>
        <w:rPr/>
        <w:t xml:space="preserve">áis, </w:t>
      </w:r>
      <w:r>
        <w:rPr/>
        <w:t xml:space="preserve">produzc</w:t>
      </w:r>
      <w:r>
        <w:rPr/>
        <w:t xml:space="preserve">an</w:t>
      </w:r>
    </w:p>
    <w:p>
      <w:pPr>
        <w:numPr>
          <w:ilvl w:val="0"/>
          <w:numId w:val="17"/>
        </w:numPr>
        <w:spacing w:lineRule="auto"/>
      </w:pPr>
      <w:r>
        <w:rPr/>
        <w:t xml:space="preserve">Otros ejemplos comunes:</w:t>
      </w:r>
    </w:p>
    <w:p>
      <w:pPr>
        <w:numPr>
          <w:ilvl w:val="1"/>
          <w:numId w:val="18"/>
        </w:numPr>
        <w:spacing w:lineRule="auto"/>
      </w:pPr>
      <w:r>
        <w:rPr/>
        <w:t xml:space="preserve">caber → quep-</w:t>
      </w:r>
    </w:p>
    <w:p>
      <w:pPr>
        <w:numPr>
          <w:ilvl w:val="1"/>
          <w:numId w:val="18"/>
        </w:numPr>
        <w:spacing w:lineRule="auto"/>
      </w:pPr>
      <w:r>
        <w:rPr/>
        <w:t xml:space="preserve">caer → caig-</w:t>
      </w:r>
    </w:p>
    <w:p>
      <w:pPr>
        <w:numPr>
          <w:ilvl w:val="1"/>
          <w:numId w:val="18"/>
        </w:numPr>
        <w:spacing w:lineRule="auto"/>
      </w:pPr>
      <w:r>
        <w:rPr/>
        <w:t xml:space="preserve">decir → dig-</w:t>
      </w:r>
    </w:p>
    <w:p>
      <w:pPr>
        <w:numPr>
          <w:ilvl w:val="1"/>
          <w:numId w:val="18"/>
        </w:numPr>
        <w:spacing w:lineRule="auto"/>
      </w:pPr>
      <w:r>
        <w:rPr/>
        <w:t xml:space="preserve">hacer → hag-</w:t>
      </w:r>
    </w:p>
    <w:p>
      <w:pPr>
        <w:numPr>
          <w:ilvl w:val="1"/>
          <w:numId w:val="18"/>
        </w:numPr>
        <w:spacing w:lineRule="auto"/>
      </w:pPr>
      <w:r>
        <w:rPr/>
        <w:t xml:space="preserve">oír → oig-</w:t>
      </w:r>
    </w:p>
    <w:p>
      <w:pPr>
        <w:numPr>
          <w:ilvl w:val="1"/>
          <w:numId w:val="18"/>
        </w:numPr>
        <w:spacing w:lineRule="auto"/>
      </w:pPr>
      <w:r>
        <w:rPr/>
        <w:t xml:space="preserve">poner → pong-</w:t>
      </w:r>
    </w:p>
    <w:p>
      <w:pPr>
        <w:numPr>
          <w:ilvl w:val="1"/>
          <w:numId w:val="18"/>
        </w:numPr>
        <w:spacing w:lineRule="auto"/>
      </w:pPr>
      <w:r>
        <w:rPr/>
        <w:t xml:space="preserve">traer → traig-</w:t>
      </w:r>
    </w:p>
    <w:p>
      <w:pPr>
        <w:numPr>
          <w:ilvl w:val="1"/>
          <w:numId w:val="18"/>
        </w:numPr>
        <w:spacing w:lineRule="auto"/>
      </w:pPr>
      <w:r>
        <w:rPr/>
        <w:t xml:space="preserve">venir → veng-</w:t>
      </w:r>
    </w:p>
    <w:p>
      <w:pPr>
        <w:numPr>
          <w:ilvl w:val="1"/>
          <w:numId w:val="18"/>
        </w:numPr>
        <w:spacing w:lineRule="auto"/>
      </w:pPr>
      <w:r>
        <w:rPr/>
        <w:t xml:space="preserve">agradecer → agradezc-</w:t>
      </w:r>
    </w:p>
    <w:p>
      <w:pPr>
        <w:numPr>
          <w:ilvl w:val="1"/>
          <w:numId w:val="18"/>
        </w:numPr>
        <w:spacing w:lineRule="auto"/>
      </w:pPr>
      <w:r>
        <w:rPr/>
        <w:t xml:space="preserve">conducir → conduzc-</w:t>
      </w:r>
    </w:p>
    <w:p>
      <w:pPr>
        <w:numPr>
          <w:ilvl w:val="1"/>
          <w:numId w:val="18"/>
        </w:numPr>
        <w:spacing w:lineRule="auto"/>
      </w:pPr>
      <w:r>
        <w:rPr/>
        <w:t xml:space="preserve">conocer → conozc-</w:t>
      </w:r>
    </w:p>
    <w:p>
      <w:pPr>
        <w:numPr>
          <w:ilvl w:val="1"/>
          <w:numId w:val="18"/>
        </w:numPr>
        <w:spacing w:lineRule="auto"/>
      </w:pPr>
      <w:r>
        <w:rPr/>
        <w:t xml:space="preserve">parecer → parezc-</w:t>
      </w:r>
    </w:p>
    <w:p>
      <w:pPr>
        <w:numPr>
          <w:ilvl w:val="0"/>
          <w:numId w:val="17"/>
        </w:numPr>
        <w:spacing w:lineRule="auto"/>
      </w:pPr>
      <w:r>
        <w:rPr/>
        <w:t xml:space="preserve">Y sus compuestos:</w:t>
      </w:r>
      <w:r>
        <w:rPr/>
        <w:br w:type="textWrapping"/>
      </w:r>
    </w:p>
    <w:p>
      <w:pPr>
        <w:numPr>
          <w:ilvl w:val="1"/>
          <w:numId w:val="19"/>
        </w:numPr>
        <w:spacing w:lineRule="auto"/>
      </w:pPr>
      <w:r>
        <w:rPr/>
        <w:t xml:space="preserve">deshacer → deshag-</w:t>
      </w:r>
    </w:p>
    <w:p>
      <w:pPr>
        <w:numPr>
          <w:ilvl w:val="1"/>
          <w:numId w:val="19"/>
        </w:numPr>
        <w:spacing w:lineRule="auto"/>
      </w:pPr>
      <w:r>
        <w:rPr/>
        <w:t xml:space="preserve">suponer → supong-</w:t>
      </w:r>
    </w:p>
    <w:p>
      <w:pPr>
        <w:numPr>
          <w:ilvl w:val="1"/>
          <w:numId w:val="19"/>
        </w:numPr>
        <w:spacing w:lineRule="auto"/>
      </w:pPr>
      <w:r>
        <w:rPr/>
        <w:t xml:space="preserve">atraer → atraig-</w:t>
      </w:r>
    </w:p>
    <w:p>
      <w:pPr>
        <w:numPr>
          <w:ilvl w:val="1"/>
          <w:numId w:val="19"/>
        </w:numPr>
        <w:spacing w:lineRule="auto"/>
      </w:pPr>
      <w:r>
        <w:rPr/>
        <w:t xml:space="preserve">aparecer → aparezc-</w:t>
      </w:r>
    </w:p>
    <w:p>
      <w:pPr>
        <w:numPr>
          <w:ilvl w:val="1"/>
          <w:numId w:val="19"/>
        </w:numPr>
        <w:spacing w:lineRule="auto"/>
      </w:pPr>
      <w:r>
        <w:rPr/>
        <w:t xml:space="preserve">etc.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5.Verbos completamente irregulares</w:t>
      </w:r>
    </w:p>
    <w:p>
      <w:pPr>
        <w:spacing w:lineRule="auto"/>
      </w:pPr>
      <w:r>
        <w:rPr/>
        <w:t xml:space="preserve">Solamente siete verbos comunes no siguen los patrones descritos arriba: </w:t>
      </w:r>
      <w:r>
        <w:rPr/>
        <w:t xml:space="preserve">dar, estar, ir, saber, ser, ver, haber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dar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estar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</w:t>
            </w:r>
            <w:r>
              <w:rPr/>
              <w:t xml:space="preserve">tú</w:t>
            </w:r>
            <w:r>
              <w:rPr/>
              <w:t xml:space="preserve">usted, él, ella</w:t>
            </w:r>
            <w:r>
              <w:rPr/>
              <w:t xml:space="preserve">nosotros/as</w:t>
            </w:r>
            <w:r>
              <w:rPr/>
              <w:t xml:space="preserve">vosotros/as</w:t>
            </w:r>
            <w:r>
              <w:rPr/>
              <w:t xml:space="preserve">ustedes, ellos/as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</w:t>
            </w:r>
          </w:p>
          <w:p>
            <w:pPr>
              <w:spacing w:lineRule="auto"/>
            </w:pPr>
            <w:r>
              <w:rPr>
                <w:b/>
              </w:rPr>
              <w:t xml:space="preserve">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des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d</w:t>
            </w:r>
          </w:p>
          <w:p>
            <w:pPr>
              <w:spacing w:lineRule="auto"/>
            </w:pPr>
            <w:r>
              <w:rPr>
                <w:b/>
              </w:rPr>
              <w:t xml:space="preserve">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demos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deis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den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</w:t>
            </w:r>
          </w:p>
          <w:p>
            <w:pPr>
              <w:spacing w:lineRule="auto"/>
            </w:pPr>
            <w:r>
              <w:rPr>
                <w:b/>
              </w:rPr>
              <w:t xml:space="preserve">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est</w:t>
            </w:r>
          </w:p>
          <w:p>
            <w:pPr>
              <w:spacing w:lineRule="auto"/>
            </w:pPr>
            <w:r>
              <w:rPr>
                <w:b/>
              </w:rPr>
              <w:t xml:space="preserve">és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est</w:t>
            </w:r>
          </w:p>
          <w:p>
            <w:pPr>
              <w:spacing w:lineRule="auto"/>
            </w:pPr>
            <w:r>
              <w:rPr>
                <w:b/>
              </w:rPr>
              <w:t xml:space="preserve">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estemos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estéis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est</w:t>
            </w:r>
          </w:p>
          <w:p>
            <w:pPr>
              <w:spacing w:lineRule="auto"/>
            </w:pPr>
            <w:r>
              <w:rPr>
                <w:b/>
              </w:rPr>
              <w:t xml:space="preserve">én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saber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ser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</w:t>
            </w:r>
            <w:r>
              <w:rPr/>
              <w:t xml:space="preserve">tú</w:t>
            </w:r>
            <w:r>
              <w:rPr/>
              <w:t xml:space="preserve">usted, él, ella</w:t>
            </w:r>
            <w:r>
              <w:rPr/>
              <w:t xml:space="preserve">nosotros/as</w:t>
            </w:r>
            <w:r>
              <w:rPr/>
              <w:t xml:space="preserve">vosotros/as</w:t>
            </w:r>
            <w:r>
              <w:rPr/>
              <w:t xml:space="preserve">ustedes, ellos/as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vaya</w:t>
            </w:r>
            <w:r>
              <w:rPr>
                <w:b/>
              </w:rPr>
              <w:t xml:space="preserve">vayas</w:t>
            </w:r>
            <w:r>
              <w:rPr>
                <w:b/>
              </w:rPr>
              <w:t xml:space="preserve">vaya</w:t>
            </w:r>
            <w:r>
              <w:rPr>
                <w:b/>
              </w:rPr>
              <w:t xml:space="preserve">vayamos</w:t>
            </w:r>
            <w:r>
              <w:rPr>
                <w:b/>
              </w:rPr>
              <w:t xml:space="preserve">vayáis</w:t>
            </w:r>
            <w:r>
              <w:rPr>
                <w:b/>
              </w:rPr>
              <w:t xml:space="preserve">vayan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sepa</w:t>
            </w:r>
            <w:r>
              <w:rPr>
                <w:b/>
              </w:rPr>
              <w:t xml:space="preserve">sepas</w:t>
            </w:r>
            <w:r>
              <w:rPr>
                <w:b/>
              </w:rPr>
              <w:t xml:space="preserve">sepa</w:t>
            </w:r>
            <w:r>
              <w:rPr>
                <w:b/>
              </w:rPr>
              <w:t xml:space="preserve">sepamos</w:t>
            </w:r>
            <w:r>
              <w:rPr>
                <w:b/>
              </w:rPr>
              <w:t xml:space="preserve">sepáis</w:t>
            </w:r>
            <w:r>
              <w:rPr>
                <w:b/>
              </w:rPr>
              <w:t xml:space="preserve">sepan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sea</w:t>
            </w:r>
            <w:r>
              <w:rPr>
                <w:b/>
              </w:rPr>
              <w:t xml:space="preserve">seas</w:t>
            </w:r>
            <w:r>
              <w:rPr>
                <w:b/>
              </w:rPr>
              <w:t xml:space="preserve">sea</w:t>
            </w:r>
            <w:r>
              <w:rPr>
                <w:b/>
              </w:rPr>
              <w:t xml:space="preserve">seamos</w:t>
            </w:r>
            <w:r>
              <w:rPr>
                <w:b/>
              </w:rPr>
              <w:t xml:space="preserve">seáis</w:t>
            </w:r>
            <w:r>
              <w:rPr>
                <w:b/>
              </w:rPr>
              <w:t xml:space="preserve">sean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haber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</w:t>
            </w:r>
            <w:r>
              <w:rPr/>
              <w:t xml:space="preserve">tú</w:t>
            </w:r>
            <w:r>
              <w:rPr/>
              <w:t xml:space="preserve">usted, él, ella</w:t>
            </w:r>
            <w:r>
              <w:rPr/>
              <w:t xml:space="preserve">nosotros/as</w:t>
            </w:r>
            <w:r>
              <w:rPr/>
              <w:t xml:space="preserve">vosotros/as</w:t>
            </w:r>
            <w:r>
              <w:rPr/>
              <w:t xml:space="preserve">ustedes, ellos/as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vea</w:t>
            </w:r>
            <w:r>
              <w:rPr>
                <w:b/>
              </w:rPr>
              <w:t xml:space="preserve">veas</w:t>
            </w:r>
            <w:r>
              <w:rPr>
                <w:b/>
              </w:rPr>
              <w:t xml:space="preserve">vea</w:t>
            </w:r>
            <w:r>
              <w:rPr>
                <w:b/>
              </w:rPr>
              <w:t xml:space="preserve">veamos</w:t>
            </w:r>
            <w:r>
              <w:rPr>
                <w:b/>
              </w:rPr>
              <w:t xml:space="preserve">veáis</w:t>
            </w:r>
            <w:r>
              <w:rPr>
                <w:b/>
              </w:rPr>
              <w:t xml:space="preserve">vean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haya</w:t>
            </w:r>
            <w:r>
              <w:rPr>
                <w:b/>
              </w:rPr>
              <w:t xml:space="preserve">hayas</w:t>
            </w:r>
            <w:r>
              <w:rPr>
                <w:b/>
              </w:rPr>
              <w:t xml:space="preserve">haya</w:t>
            </w:r>
            <w:r>
              <w:rPr>
                <w:b/>
              </w:rPr>
              <w:t xml:space="preserve">hayamos</w:t>
            </w:r>
            <w:r>
              <w:rPr>
                <w:b/>
              </w:rPr>
              <w:t xml:space="preserve">hayáis</w:t>
            </w:r>
            <w:r>
              <w:rPr>
                <w:b/>
              </w:rPr>
              <w:t xml:space="preserve">hayan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b/>
        </w:rPr>
        <w:t xml:space="preserve">Concepto y uso general</w:t>
      </w:r>
    </w:p>
    <w:p>
      <w:pPr>
        <w:spacing w:lineRule="auto"/>
      </w:pPr>
      <w:r>
        <w:rPr/>
        <w:t xml:space="preserve">El modo indicativo sirve para declarar estados o acciones que se presentan como hechos (lo que uno piensa o sabe que es real). El modo subjuntivo se emplea después de verbos en indicativo que sugieren sucesos virtuales (hipotéticos), tales como deseos, dudas, etc., o para expresar emoción u opinión.</w:t>
      </w:r>
    </w:p>
    <w:p>
      <w:pPr>
        <w:spacing w:lineRule="auto"/>
      </w:pPr>
      <w:r>
        <w:rPr/>
        <w:t xml:space="preserve">Pienso que es un hecho (</w:t>
      </w:r>
      <w:r>
        <w:rPr/>
        <w:t xml:space="preserve">indicativo</w:t>
      </w:r>
      <w:r>
        <w:rPr/>
        <w:t xml:space="preserve">):</w:t>
      </w:r>
      <w:r>
        <w:rPr/>
        <w:br w:type="textWrapping"/>
      </w:r>
    </w:p>
    <w:p>
      <w:pPr>
        <w:numPr>
          <w:ilvl w:val="0"/>
          <w:numId w:val="20"/>
        </w:numPr>
        <w:spacing w:lineRule="auto"/>
      </w:pPr>
      <w:r>
        <w:rPr/>
        <w:t xml:space="preserve">Es verdad</w:t>
      </w:r>
      <w:r>
        <w:rPr/>
        <w:t xml:space="preserve"> que </w:t>
      </w:r>
      <w:r>
        <w:rPr/>
        <w:t xml:space="preserve">está</w:t>
      </w:r>
      <w:r>
        <w:rPr/>
        <w:t xml:space="preserve"> aquí.</w:t>
      </w:r>
    </w:p>
    <w:p>
      <w:pPr>
        <w:numPr>
          <w:ilvl w:val="0"/>
          <w:numId w:val="20"/>
        </w:numPr>
        <w:spacing w:lineRule="auto"/>
      </w:pPr>
      <w:r>
        <w:rPr/>
        <w:t xml:space="preserve">Creo </w:t>
      </w:r>
      <w:r>
        <w:rPr/>
        <w:t xml:space="preserve">que </w:t>
      </w:r>
      <w:r>
        <w:rPr/>
        <w:t xml:space="preserve">hace</w:t>
      </w:r>
      <w:r>
        <w:rPr/>
        <w:t xml:space="preserve"> su trabajo.</w:t>
      </w:r>
    </w:p>
    <w:p>
      <w:pPr>
        <w:numPr>
          <w:ilvl w:val="0"/>
          <w:numId w:val="20"/>
        </w:numPr>
        <w:spacing w:lineRule="auto"/>
      </w:pPr>
      <w:r>
        <w:rPr/>
        <w:t xml:space="preserve">Sé </w:t>
      </w:r>
      <w:r>
        <w:rPr/>
        <w:t xml:space="preserve">que </w:t>
      </w:r>
      <w:r>
        <w:rPr/>
        <w:t xml:space="preserve">tendrá</w:t>
      </w:r>
      <w:r>
        <w:rPr/>
        <w:t xml:space="preserve"> éxito.</w:t>
      </w:r>
    </w:p>
    <w:p>
      <w:pPr>
        <w:spacing w:lineRule="auto"/>
      </w:pPr>
      <w:r>
        <w:rPr/>
        <w:t xml:space="preserve">Lo deseo o dudo, es una idea virtual (</w:t>
      </w:r>
      <w:r>
        <w:rPr/>
        <w:t xml:space="preserve">subjuntivo</w:t>
      </w:r>
      <w:r>
        <w:rPr/>
        <w:t xml:space="preserve">):</w:t>
      </w:r>
    </w:p>
    <w:p>
      <w:pPr>
        <w:numPr>
          <w:ilvl w:val="0"/>
          <w:numId w:val="21"/>
        </w:numPr>
        <w:spacing w:lineRule="auto"/>
      </w:pPr>
      <w:r>
        <w:rPr/>
        <w:t xml:space="preserve">Espero </w:t>
      </w:r>
      <w:r>
        <w:rPr>
          <w:b/>
        </w:rPr>
        <w:t xml:space="preserve">que </w:t>
      </w:r>
      <w:r>
        <w:rPr>
          <w:b/>
        </w:rPr>
        <w:t xml:space="preserve">esté</w:t>
      </w:r>
      <w:r>
        <w:rPr/>
        <w:t xml:space="preserve"> aquí.</w:t>
      </w:r>
    </w:p>
    <w:p>
      <w:pPr>
        <w:numPr>
          <w:ilvl w:val="0"/>
          <w:numId w:val="21"/>
        </w:numPr>
        <w:spacing w:lineRule="auto"/>
      </w:pPr>
      <w:r>
        <w:rPr/>
        <w:t xml:space="preserve">Quiero </w:t>
      </w:r>
      <w:r>
        <w:rPr>
          <w:b/>
        </w:rPr>
        <w:t xml:space="preserve">que </w:t>
      </w:r>
      <w:r>
        <w:rPr>
          <w:b/>
        </w:rPr>
        <w:t xml:space="preserve">haga</w:t>
      </w:r>
      <w:r>
        <w:rPr/>
        <w:t xml:space="preserve"> su trabajo.</w:t>
      </w:r>
    </w:p>
    <w:p>
      <w:pPr>
        <w:numPr>
          <w:ilvl w:val="0"/>
          <w:numId w:val="21"/>
        </w:numPr>
        <w:spacing w:lineRule="auto"/>
      </w:pPr>
      <w:r>
        <w:rPr/>
        <w:t xml:space="preserve">Dudo </w:t>
      </w:r>
      <w:r>
        <w:rPr>
          <w:b/>
        </w:rPr>
        <w:t xml:space="preserve">que </w:t>
      </w:r>
      <w:r>
        <w:rPr>
          <w:b/>
        </w:rPr>
        <w:t xml:space="preserve">tenga</w:t>
      </w:r>
      <w:r>
        <w:rPr/>
        <w:t xml:space="preserve"> éxito.</w:t>
      </w:r>
    </w:p>
    <w:p>
      <w:pPr>
        <w:spacing w:lineRule="auto"/>
      </w:pPr>
      <w:r>
        <w:rPr/>
        <w:t xml:space="preserve">El subjuntivo aparece en cláusulas u oraciones subordinadas, que dependen de una matriz en indicativo (Insisto en que..., Dudo que...). Solo se usa en oraciones independientes con </w:t>
      </w:r>
      <w:r>
        <w:rPr>
          <w:b/>
        </w:rPr>
        <w:t xml:space="preserve">ojalá</w:t>
      </w:r>
      <w:r>
        <w:rPr/>
        <w:t xml:space="preserve"> (deseos), </w:t>
      </w:r>
      <w:r>
        <w:rPr>
          <w:b/>
        </w:rPr>
        <w:t xml:space="preserve">tal vez</w:t>
      </w:r>
      <w:r>
        <w:rPr/>
        <w:t xml:space="preserve"> o </w:t>
      </w:r>
      <w:r>
        <w:rPr>
          <w:b/>
        </w:rPr>
        <w:t xml:space="preserve">quizás</w:t>
      </w:r>
      <w:r>
        <w:rPr/>
        <w:t xml:space="preserve"> (dudas) y con algunas exhortaciones (Que </w:t>
      </w:r>
      <w:r>
        <w:rPr>
          <w:b/>
        </w:rPr>
        <w:t xml:space="preserve">tengas</w:t>
      </w:r>
      <w:r>
        <w:rPr/>
        <w:t xml:space="preserve"> un buen día; Que te </w:t>
      </w:r>
      <w:r>
        <w:rPr>
          <w:b/>
        </w:rPr>
        <w:t xml:space="preserve">vaya </w:t>
      </w:r>
      <w:r>
        <w:rPr/>
        <w:t xml:space="preserve">bien).</w:t>
      </w:r>
    </w:p>
    <w:p>
      <w:pPr>
        <w:spacing w:lineRule="auto"/>
      </w:pPr>
      <w:r>
        <w:rPr/>
        <w:t xml:space="preserve">El presente simple del subjuntivo puede referirse al presente o al futuro hipotéticos:</w:t>
      </w:r>
    </w:p>
    <w:p>
      <w:pPr>
        <w:numPr>
          <w:ilvl w:val="0"/>
          <w:numId w:val="22"/>
        </w:numPr>
        <w:spacing w:lineRule="auto"/>
      </w:pPr>
      <w:r>
        <w:rPr>
          <w:b/>
        </w:rPr>
        <w:t xml:space="preserve">Está</w:t>
      </w:r>
      <w:r>
        <w:rPr/>
        <w:t xml:space="preserve"> en Montevideo ahora. → Dudo que </w:t>
      </w:r>
      <w:r>
        <w:rPr>
          <w:b/>
        </w:rPr>
        <w:t xml:space="preserve">esté</w:t>
      </w:r>
      <w:r>
        <w:rPr/>
        <w:t xml:space="preserve"> en Montevideo ahora.</w:t>
      </w:r>
    </w:p>
    <w:p>
      <w:pPr>
        <w:numPr>
          <w:ilvl w:val="0"/>
          <w:numId w:val="22"/>
        </w:numPr>
        <w:spacing w:lineRule="auto"/>
      </w:pPr>
      <w:r>
        <w:rPr>
          <w:b/>
        </w:rPr>
        <w:t xml:space="preserve">Va a estar</w:t>
      </w:r>
      <w:r>
        <w:rPr/>
        <w:t xml:space="preserve"> en Madrid pronto. → Espero que </w:t>
      </w:r>
      <w:r>
        <w:rPr>
          <w:b/>
        </w:rPr>
        <w:t xml:space="preserve">esté</w:t>
      </w:r>
      <w:r>
        <w:rPr/>
        <w:t xml:space="preserve"> en Madrid pronto.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https://edtechbooks.org/bocacalle/subjuntivo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1lxv1jLlXcE4nhjMlZeoL.jpeg" TargetMode="Internal"/>
  <Relationship Id="rId7" Type="http://schemas.openxmlformats.org/officeDocument/2006/relationships/image" Target="media/image-ftzs2dEYnViLYDa4FqcD0.jpeg" TargetMode="Internal"/>
  <Relationship Id="rId8" Type="http://schemas.openxmlformats.org/officeDocument/2006/relationships/hyperlink" Target="https://edtechbooks.org/bocacalle/subjuntivo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2025-07-21T22:10:19.647Z</dcterms:created>
  <dcterms:modified xsi:type="dcterms:W3CDTF">2025-07-21T22:10:19.647Z</dcterms:modified>
</cp:coreProperties>
</file>