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Using the HAVING and WHERE Clauses Together</w:t>
      </w:r>
    </w:p>
    <w:p>
      <w:pPr>
        <w:spacing w:lineRule="auto"/>
      </w:pPr>
      <w:r>
        <w:rPr/>
        <w:t xml:space="preserve">Below is an example of a statement that includes both the HAVING and WHERE clause in the same SQL statement.</w:t>
      </w:r>
    </w:p>
    <w:p>
      <w:pPr>
        <w:spacing w:lineRule="auto"/>
      </w:pPr>
      <w:r>
        <w:rPr/>
        <w:t xml:space="preserve">USE bike;</w:t>
      </w:r>
      <w:r>
        <w:rPr/>
        <w:t xml:space="preserve">SELECT category_id, AVG(list_price)</w:t>
      </w:r>
      <w:r>
        <w:rPr/>
        <w:t xml:space="preserve">FROM product</w:t>
      </w:r>
      <w:r>
        <w:rPr/>
        <w:t xml:space="preserve">WHERE model_year = 2016</w:t>
      </w:r>
      <w:r>
        <w:rPr/>
        <w:t xml:space="preserve">GROUP BY category_id</w:t>
      </w:r>
      <w:r>
        <w:rPr/>
        <w:t xml:space="preserve">HAVING AVG(list_price) &gt; 1000</w:t>
      </w:r>
    </w:p>
    <w:p>
      <w:pPr>
        <w:spacing w:lineRule="auto"/>
      </w:pPr>
      <w:r>
        <w:rPr/>
        <w:t xml:space="preserve"> </w:t>
      </w:r>
      <w:r>
        <w:rPr/>
        <w:t xml:space="preserve">Output: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WHERE model_year = 2016</w:t>
      </w:r>
    </w:p>
    <w:p>
      <w:pPr>
        <w:numPr>
          <w:ilvl w:val="0"/>
          <w:numId w:val="1"/>
        </w:numPr>
        <w:spacing w:lineRule="auto"/>
      </w:pPr>
      <w:r>
        <w:rPr/>
        <w:t xml:space="preserve">The </w:t>
      </w:r>
      <w:r>
        <w:rPr>
          <w:b/>
        </w:rPr>
        <w:t xml:space="preserve">WHERE</w:t>
      </w:r>
      <w:r>
        <w:rPr/>
        <w:t xml:space="preserve"> clause executes before the </w:t>
      </w:r>
      <w:r>
        <w:rPr>
          <w:b/>
        </w:rPr>
        <w:t xml:space="preserve">GROUP BY</w:t>
      </w:r>
    </w:p>
    <w:p>
      <w:pPr>
        <w:numPr>
          <w:ilvl w:val="0"/>
          <w:numId w:val="1"/>
        </w:numPr>
        <w:spacing w:lineRule="auto"/>
      </w:pPr>
      <w:r>
        <w:rPr/>
        <w:t xml:space="preserve">You can refer to columns not defined in the</w:t>
      </w:r>
      <w:r>
        <w:rPr>
          <w:b/>
        </w:rPr>
        <w:t xml:space="preserve"> SELECT</w:t>
      </w:r>
    </w:p>
    <w:p>
      <w:pPr>
        <w:numPr>
          <w:ilvl w:val="0"/>
          <w:numId w:val="1"/>
        </w:numPr>
        <w:spacing w:lineRule="auto"/>
      </w:pPr>
      <w:r>
        <w:rPr/>
        <w:t xml:space="preserve">You cannot use aggregate functions in the </w:t>
      </w:r>
      <w:r>
        <w:rPr>
          <w:b/>
        </w:rPr>
        <w:t xml:space="preserve">WHERE</w:t>
      </w:r>
    </w:p>
    <w:p>
      <w:pPr>
        <w:spacing w:lineRule="auto"/>
      </w:pPr>
      <w:r>
        <w:rPr>
          <w:b/>
        </w:rPr>
        <w:t xml:space="preserve">HAVING AVG(list_price) &gt; 1000</w:t>
      </w:r>
    </w:p>
    <w:p>
      <w:pPr>
        <w:numPr>
          <w:ilvl w:val="0"/>
          <w:numId w:val="2"/>
        </w:numPr>
        <w:spacing w:lineRule="auto"/>
      </w:pPr>
      <w:r>
        <w:rPr/>
        <w:t xml:space="preserve">The </w:t>
      </w:r>
      <w:r>
        <w:rPr>
          <w:b/>
        </w:rPr>
        <w:t xml:space="preserve">HAVING</w:t>
      </w:r>
      <w:r>
        <w:rPr/>
        <w:t xml:space="preserve"> clause executes after the </w:t>
      </w:r>
      <w:r>
        <w:rPr>
          <w:b/>
        </w:rPr>
        <w:t xml:space="preserve">GROUP BY</w:t>
      </w:r>
      <w:r>
        <w:rPr/>
        <w:t xml:space="preserve"> clause but before the </w:t>
      </w:r>
      <w:r>
        <w:rPr>
          <w:b/>
        </w:rPr>
        <w:t xml:space="preserve">SELECT</w:t>
      </w:r>
    </w:p>
    <w:p>
      <w:pPr>
        <w:numPr>
          <w:ilvl w:val="0"/>
          <w:numId w:val="2"/>
        </w:numPr>
        <w:spacing w:lineRule="auto"/>
      </w:pPr>
      <w:r>
        <w:rPr/>
        <w:t xml:space="preserve">If you use an aggregate function in the </w:t>
      </w:r>
      <w:r>
        <w:rPr>
          <w:b/>
        </w:rPr>
        <w:t xml:space="preserve">HAVING</w:t>
      </w:r>
      <w:r>
        <w:rPr/>
        <w:t xml:space="preserve"> clause, you must include the same aggregate function in the </w:t>
      </w:r>
      <w:r>
        <w:rPr>
          <w:b/>
        </w:rPr>
        <w:t xml:space="preserve">SELECT</w:t>
      </w:r>
    </w:p>
    <w:p>
      <w:pPr>
        <w:numPr>
          <w:ilvl w:val="0"/>
          <w:numId w:val="2"/>
        </w:numPr>
        <w:spacing w:lineRule="auto"/>
      </w:pPr>
      <w:r>
        <w:rPr/>
        <w:t xml:space="preserve">If you reference a column or expression in the </w:t>
      </w:r>
      <w:r>
        <w:rPr>
          <w:b/>
        </w:rPr>
        <w:t xml:space="preserve">HAVING</w:t>
      </w:r>
      <w:r>
        <w:rPr/>
        <w:t xml:space="preserve"> clause, you must include the same column or expression in the </w:t>
      </w:r>
      <w:r>
        <w:rPr>
          <w:b/>
        </w:rPr>
        <w:t xml:space="preserve">SELECT</w:t>
      </w:r>
    </w:p>
    <w:p>
      <w:pPr>
        <w:numPr>
          <w:ilvl w:val="0"/>
          <w:numId w:val="2"/>
        </w:numPr>
        <w:spacing w:lineRule="auto"/>
      </w:pPr>
      <w:r>
        <w:rPr/>
        <w:t xml:space="preserve">You cannot use aggregate functions in a </w:t>
      </w:r>
      <w:r>
        <w:rPr>
          <w:b/>
        </w:rPr>
        <w:t xml:space="preserve">WHERE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https://edtechbooks.org/learning_mysql/using_the_having_and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learning_mysql/using_the_having_and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