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 plus-que-parfait</w:t>
      </w:r>
    </w:p>
    <w:p>
      <w:pPr>
        <w:spacing w:lineRule="auto"/>
      </w:pPr>
      <w:r>
        <w:rPr/>
        <w:br w:type="textWrapping"/>
      </w:r>
    </w:p>
    <w:p>
      <w:pPr>
        <w:spacing w:lineRule="auto"/>
      </w:pPr>
      <w:r>
        <w:rPr/>
        <w:drawing>
          <wp:inline distB="0" distL="0" distR="0" distT="0">
            <wp:extent cx="5486400" cy="699516"/>
            <wp:effectExtent b="0" l="0" r="0" t="0"/>
            <wp:docPr id="2" name="image-xApHtyq68oMf-UihA50aS.png"/>
            <a:graphic>
              <a:graphicData uri="http://schemas.openxmlformats.org/drawingml/2006/picture">
                <pic:pic>
                  <pic:nvPicPr>
                    <pic:cNvPr id="2" name="image-xApHtyq68oMf-UihA50aS.png" descr="Nuage de verbes au plus-que-parfait"/>
                    <pic:cNvPicPr/>
                  </pic:nvPicPr>
                  <pic:blipFill>
                    <a:blip r:embed="rId7" cstate="print"/>
                    <a:srcRect b="0" l="0" r="0" t="0"/>
                    <a:stretch>
                      <a:fillRect/>
                    </a:stretch>
                  </pic:blipFill>
                  <pic:spPr>
                    <a:xfrm>
                      <a:off x="0" y="0"/>
                      <a:ext cx="5486400" cy="699516"/>
                    </a:xfrm>
                    <a:prstGeom prst="rect"/>
                  </pic:spPr>
                </pic:pic>
              </a:graphicData>
            </a:graphic>
          </wp:inline>
        </w:drawing>
      </w:r>
    </w:p>
    <w:p>
      <w:pPr>
        <w:pStyle w:val="Heading2"/>
        <w:spacing w:lineRule="auto"/>
      </w:pPr>
      <w:r>
        <w:rPr/>
        <w:t xml:space="preserve">Objectifs</w:t>
      </w:r>
    </w:p>
    <w:p>
      <w:pPr>
        <w:numPr>
          <w:ilvl w:val="0"/>
          <w:numId w:val="1"/>
        </w:numPr>
        <w:spacing w:lineRule="auto"/>
      </w:pPr>
      <w:r>
        <w:rPr/>
        <w:t xml:space="preserve">Distinguer la fonction du plus-que-parfait de celle des autres temps du passé</w:t>
      </w:r>
    </w:p>
    <w:p>
      <w:pPr>
        <w:numPr>
          <w:ilvl w:val="0"/>
          <w:numId w:val="1"/>
        </w:numPr>
        <w:spacing w:lineRule="auto"/>
      </w:pPr>
      <w:r>
        <w:rPr/>
        <w:t xml:space="preserve">Conjuguer les verbes au plus-que-parfait et faire l'accord sur le participe passé quand c'est nécessaire</w:t>
      </w:r>
    </w:p>
    <w:p>
      <w:pPr>
        <w:numPr>
          <w:ilvl w:val="0"/>
          <w:numId w:val="1"/>
        </w:numPr>
        <w:spacing w:lineRule="auto"/>
      </w:pPr>
      <w:r>
        <w:rPr/>
        <w:t xml:space="preserve">Utiliser le plus-que-parfait avec les autres temps du passé dans la narration</w:t>
      </w:r>
    </w:p>
    <w:p>
      <w:pPr>
        <w:pStyle w:val="Heading3"/>
        <w:spacing w:lineRule="auto"/>
      </w:pPr>
      <w:r>
        <w:rPr/>
        <w:t xml:space="preserve">Observez et déduisez</w:t>
      </w:r>
    </w:p>
    <w:p>
      <w:pPr>
        <w:spacing w:lineRule="auto"/>
      </w:pPr>
      <w:r>
        <w:rPr>
          <w:b/>
        </w:rPr>
        <w:t xml:space="preserve">Qu'est-ce que vous remarquez par rapport aux parties soulignées du texte suivant ?</w:t>
      </w:r>
    </w:p>
    <w:p>
      <w:pPr>
        <w:spacing w:lineRule="auto"/>
      </w:pPr>
      <w:r>
        <w:rPr/>
        <w:t xml:space="preserve">Le métayer échangea un sourire étrange avec sa femme, puis il répondit qu’il n’en savait rien, que cela ne le regardait pas. Tout ce que Germain put apprendre, c’est que la jeune fille et l’enfant </w:t>
      </w:r>
      <w:r>
        <w:rPr>
          <w:b/>
        </w:rPr>
        <w:t xml:space="preserve">étaient allés</w:t>
      </w:r>
      <w:r>
        <w:rPr/>
        <w:t xml:space="preserve"> du côté de Fourche. Il courut à Fourche : la veuve et ses amoureux n’étaient pas de retour, non plus que le père Léonard. La servante lui dit qu’une jeune fille et un enfant </w:t>
      </w:r>
      <w:r>
        <w:rPr>
          <w:b/>
        </w:rPr>
        <w:t xml:space="preserve">étaient venus</w:t>
      </w:r>
      <w:r>
        <w:rPr/>
        <w:t xml:space="preserve"> le demander mais que, ne les connaissant pas, elle </w:t>
      </w:r>
      <w:r>
        <w:rPr/>
        <w:t xml:space="preserve">n’</w:t>
      </w:r>
      <w:r>
        <w:rPr>
          <w:b/>
        </w:rPr>
        <w:t xml:space="preserve">avait</w:t>
      </w:r>
      <w:r>
        <w:rPr/>
        <w:t xml:space="preserve"> pas </w:t>
      </w:r>
      <w:r>
        <w:rPr>
          <w:b/>
        </w:rPr>
        <w:t xml:space="preserve">voulu</w:t>
      </w:r>
      <w:r>
        <w:rPr/>
        <w:t xml:space="preserve"> les recevoir et </w:t>
      </w:r>
      <w:r>
        <w:rPr/>
        <w:t xml:space="preserve">leur </w:t>
      </w:r>
      <w:r>
        <w:rPr>
          <w:b/>
        </w:rPr>
        <w:t xml:space="preserve">avait conseillé</w:t>
      </w:r>
      <w:r>
        <w:rPr/>
        <w:t xml:space="preserve"> d’aller à Mers...</w:t>
      </w:r>
    </w:p>
    <w:p>
      <w:pPr>
        <w:spacing w:lineRule="auto"/>
      </w:pPr>
      <w:r>
        <w:rPr/>
        <w:t xml:space="preserve">Il s’enquit dans les maisons environnantes. On </w:t>
      </w:r>
      <w:r>
        <w:rPr>
          <w:b/>
        </w:rPr>
        <w:t xml:space="preserve">avait vu</w:t>
      </w:r>
      <w:r>
        <w:rPr/>
        <w:t xml:space="preserve"> la bergère et l’enfant. Comme le petit </w:t>
      </w:r>
      <w:r>
        <w:rPr>
          <w:b/>
        </w:rPr>
        <w:t xml:space="preserve">était parti</w:t>
      </w:r>
      <w:r>
        <w:rPr/>
        <w:t xml:space="preserve"> de Belair à l’improviste, sans toilette, avec sa blouse un peu déchirée et sa petite peau d’agneau sur le corps ; comme aussi la petite Marie était, pour cause, fort pauvrement vêtue en tout temps, on </w:t>
      </w:r>
      <w:r>
        <w:rPr/>
        <w:t xml:space="preserve">les </w:t>
      </w:r>
      <w:r>
        <w:rPr>
          <w:b/>
        </w:rPr>
        <w:t xml:space="preserve">avait pris</w:t>
      </w:r>
      <w:r>
        <w:rPr/>
        <w:t xml:space="preserve"> pour des mendiants. On </w:t>
      </w:r>
      <w:r>
        <w:rPr/>
        <w:t xml:space="preserve">leur </w:t>
      </w:r>
      <w:r>
        <w:rPr>
          <w:b/>
        </w:rPr>
        <w:t xml:space="preserve">avait offert</w:t>
      </w:r>
      <w:r>
        <w:rPr/>
        <w:t xml:space="preserve"> du pain ; la jeune fille </w:t>
      </w:r>
      <w:r>
        <w:rPr/>
        <w:t xml:space="preserve">en </w:t>
      </w:r>
      <w:r>
        <w:rPr>
          <w:b/>
        </w:rPr>
        <w:t xml:space="preserve">avait accepté</w:t>
      </w:r>
      <w:r>
        <w:rPr/>
        <w:t xml:space="preserve"> un morceau pour l’enfant qui avait faim, puis elle </w:t>
      </w:r>
      <w:r>
        <w:rPr>
          <w:b/>
        </w:rPr>
        <w:t xml:space="preserve">était partie</w:t>
      </w:r>
      <w:r>
        <w:rPr/>
        <w:t xml:space="preserve"> très vite avec lui et </w:t>
      </w:r>
      <w:r>
        <w:rPr>
          <w:b/>
        </w:rPr>
        <w:t xml:space="preserve">avait gagné</w:t>
      </w:r>
      <w:r>
        <w:rPr/>
        <w:t xml:space="preserve"> les bois.</w:t>
      </w:r>
    </w:p>
    <w:p>
      <w:pPr>
        <w:spacing w:lineRule="auto"/>
      </w:pPr>
      <w:r>
        <w:rPr/>
        <w:t xml:space="preserve">La Mare au diable</w:t>
      </w:r>
      <w:r>
        <w:rPr/>
        <w:t xml:space="preserve">, George Sand (</w:t>
      </w:r>
      <w:hyperlink r:id="rId8">
        <w:r>
          <w:rPr>
            <w:rStyle w:val="Hyperlink"/>
          </w:rPr>
          <w:t xml:space="preserve">domaine public</w:t>
        </w:r>
      </w:hyperlink>
      <w:r>
        <w:rPr/>
        <w:t xml:space="preserve">)</w:t>
      </w:r>
    </w:p>
    <w:p>
      <w:pPr>
        <w:spacing w:lineRule="auto"/>
      </w:pPr>
      <w:r>
        <w:rPr>
          <w:b/>
        </w:rPr>
        <w:t xml:space="preserve">Considérez ces questions :</w:t>
      </w:r>
    </w:p>
    <w:p>
      <w:pPr>
        <w:numPr>
          <w:ilvl w:val="0"/>
          <w:numId w:val="2"/>
        </w:numPr>
        <w:spacing w:lineRule="auto"/>
      </w:pPr>
      <w:r>
        <w:rPr/>
        <w:t xml:space="preserve">Quels verbes ont l'auxiliaire </w:t>
      </w:r>
      <w:r>
        <w:rPr/>
        <w:t xml:space="preserve">avoir</w:t>
      </w:r>
      <w:r>
        <w:rPr/>
        <w:t xml:space="preserve"> ? Lesquels ont l'auxiliaire </w:t>
      </w:r>
      <w:r>
        <w:rPr/>
        <w:t xml:space="preserve">être</w:t>
      </w:r>
      <w:r>
        <w:rPr/>
        <w:t xml:space="preserve"> ? L'auxiliaire est conjugué à quel temps ?</w:t>
      </w:r>
    </w:p>
    <w:p>
      <w:pPr>
        <w:numPr>
          <w:ilvl w:val="0"/>
          <w:numId w:val="2"/>
        </w:numPr>
        <w:spacing w:lineRule="auto"/>
      </w:pPr>
      <w:r>
        <w:rPr/>
        <w:t xml:space="preserve">Quelle est la relation entre les évènements décrits par les verbes soulignés et les évènements décrits au passé simple (comme </w:t>
      </w:r>
      <w:r>
        <w:rPr/>
        <w:t xml:space="preserve">échangea</w:t>
      </w:r>
      <w:r>
        <w:rPr/>
        <w:t xml:space="preserve">, </w:t>
      </w:r>
      <w:r>
        <w:rPr/>
        <w:t xml:space="preserve">répondit</w:t>
      </w:r>
      <w:r>
        <w:rPr/>
        <w:t xml:space="preserve">, etc.) ?</w:t>
      </w:r>
    </w:p>
    <w:p>
      <w:pPr>
        <w:numPr>
          <w:ilvl w:val="0"/>
          <w:numId w:val="2"/>
        </w:numPr>
        <w:spacing w:lineRule="auto"/>
      </w:pPr>
      <w:r>
        <w:rPr/>
        <w:t xml:space="preserve">Quels participes passés ont un </w:t>
      </w:r>
      <w:r>
        <w:rPr>
          <w:b/>
        </w:rPr>
        <w:t xml:space="preserve">e</w:t>
      </w:r>
      <w:r>
        <w:rPr/>
        <w:t xml:space="preserve"> ou un </w:t>
      </w:r>
      <w:r>
        <w:rPr>
          <w:b/>
        </w:rPr>
        <w:t xml:space="preserve">s</w:t>
      </w:r>
      <w:r>
        <w:rPr/>
        <w:t xml:space="preserve"> à la fin ? Pourquoi ? Pourquoi est-ce que les autres participes passés n'ont pas de lettres ajoutées à la fin ?</w:t>
      </w:r>
    </w:p>
    <w:p>
      <w:pPr>
        <w:numPr>
          <w:ilvl w:val="0"/>
          <w:numId w:val="2"/>
        </w:numPr>
        <w:spacing w:lineRule="auto"/>
      </w:pPr>
      <w:r>
        <w:rPr/>
        <w:t xml:space="preserve">Quelle est la place de la négation (</w:t>
      </w:r>
      <w:r>
        <w:rPr/>
        <w:t xml:space="preserve">ne...pas</w:t>
      </w:r>
      <w:r>
        <w:rPr/>
        <w:t xml:space="preserve">) et des complément pronominaux (</w:t>
      </w:r>
      <w:r>
        <w:rPr/>
        <w:t xml:space="preserve">les</w:t>
      </w:r>
      <w:r>
        <w:rPr/>
        <w:t xml:space="preserve">, </w:t>
      </w:r>
      <w:r>
        <w:rPr/>
        <w:t xml:space="preserve">leur</w:t>
      </w:r>
      <w:r>
        <w:rPr/>
        <w:t xml:space="preserve">, </w:t>
      </w:r>
      <w:r>
        <w:rPr/>
        <w:t xml:space="preserve">en</w:t>
      </w:r>
      <w:r>
        <w:rPr/>
        <w:t xml:space="preserve">, etc.) relative à ces verbes ?</w:t>
      </w:r>
    </w:p>
    <w:p>
      <w:pPr>
        <w:pStyle w:val="Heading2"/>
        <w:spacing w:lineRule="auto"/>
      </w:pPr>
      <w:r>
        <w:rPr/>
        <w:t xml:space="preserve">Introduction</w:t>
      </w:r>
    </w:p>
    <w:p>
      <w:pPr>
        <w:spacing w:lineRule="auto"/>
      </w:pPr>
      <w:r>
        <w:rPr/>
        <w:t xml:space="preserve">Les principales formes </w:t>
      </w:r>
      <w:r>
        <w:rPr/>
        <w:t xml:space="preserve">verbales</w:t>
      </w:r>
      <w:r>
        <w:rPr/>
        <w:t xml:space="preserve"> utilisées au passé de l’</w:t>
      </w:r>
      <w:r>
        <w:rPr/>
        <w:t xml:space="preserve">indicatif</w:t>
      </w:r>
      <w:r>
        <w:rPr/>
        <w:t xml:space="preserve"> sont le </w:t>
      </w:r>
      <w:r>
        <w:rPr/>
        <w:t xml:space="preserve">passé composé</w:t>
      </w:r>
      <w:r>
        <w:rPr/>
        <w:t xml:space="preserve">, l’</w:t>
      </w:r>
      <w:r>
        <w:rPr/>
        <w:t xml:space="preserve">imparfait</w:t>
      </w:r>
      <w:r>
        <w:rPr/>
        <w:t xml:space="preserve">, et le </w:t>
      </w:r>
      <w:r>
        <w:rPr/>
        <w:t xml:space="preserve">plus-que-parfait</w:t>
      </w:r>
      <w:r>
        <w:rPr/>
        <w:t xml:space="preserve">. Comme le passé composé, le plus-que-parfait indique l’aspect perfectif. Cela veut dire qu’il présente une situation comme complète, avec un début et une fin (voir </w:t>
      </w:r>
      <w:hyperlink r:id="rId9">
        <w:r>
          <w:rPr>
            <w:rStyle w:val="Hyperlink"/>
          </w:rPr>
          <w:t xml:space="preserve">Verbes</w:t>
        </w:r>
      </w:hyperlink>
      <w:r>
        <w:rPr/>
        <w:t xml:space="preserve">). Mais le plus-que-parfait indique en plus un sens antérieur. C’est-à-dire que l’action décrite par un verbe au plus-que-parfait est située </w:t>
      </w:r>
      <w:r>
        <w:rPr/>
        <w:t xml:space="preserve">avant</w:t>
      </w:r>
      <w:r>
        <w:rPr/>
        <w:t xml:space="preserve"> un point de référence dans le passé (souvent indiqué par un autre verbe au passé composé dans la phrase.)</w:t>
      </w:r>
    </w:p>
    <w:p>
      <w:pPr>
        <w:spacing w:lineRule="auto"/>
      </w:pPr>
      <w:r>
        <w:rPr/>
        <w:drawing>
          <wp:inline distB="0" distL="0" distR="0" distT="0">
            <wp:extent cx="5486400" cy="845820"/>
            <wp:effectExtent b="0" l="0" r="0" t="0"/>
            <wp:docPr id="4" name="image-ePGPQTzakJdJ7kbuAq2no.png"/>
            <a:graphic>
              <a:graphicData uri="http://schemas.openxmlformats.org/drawingml/2006/picture">
                <pic:pic>
                  <pic:nvPicPr>
                    <pic:cNvPr id="4" name="image-ePGPQTzakJdJ7kbuAq2no.png" descr="Plus-que-parfait avant un point de référence au passé"/>
                    <pic:cNvPicPr/>
                  </pic:nvPicPr>
                  <pic:blipFill>
                    <a:blip r:embed="rId11" cstate="print"/>
                    <a:srcRect b="0" l="0" r="0" t="0"/>
                    <a:stretch>
                      <a:fillRect/>
                    </a:stretch>
                  </pic:blipFill>
                  <pic:spPr>
                    <a:xfrm>
                      <a:off x="0" y="0"/>
                      <a:ext cx="5486400" cy="845820"/>
                    </a:xfrm>
                    <a:prstGeom prst="rect"/>
                  </pic:spPr>
                </pic:pic>
              </a:graphicData>
            </a:graphic>
          </wp:inline>
        </w:drawing>
      </w:r>
    </w:p>
    <w:p>
      <w:pPr>
        <w:spacing w:lineRule="auto"/>
      </w:pPr>
      <w:r>
        <w:rPr/>
        <w:t xml:space="preserve">Dans une narration au passé, le point de référence est le moment qui nous intéresse — le moment des évènements importants de l’histoire. Si on veut mentionner quelque chose qui s’est passée avant ce moment, mais qui est pertinant à l’histoire, on utilise le plus-que-parfait.</w:t>
      </w:r>
    </w:p>
    <w:p>
      <w:pPr>
        <w:pStyle w:val="Heading2"/>
        <w:spacing w:lineRule="auto"/>
      </w:pPr>
      <w:r>
        <w:rPr/>
        <w:t xml:space="preserve">Forme</w:t>
      </w:r>
    </w:p>
    <w:p>
      <w:pPr>
        <w:spacing w:lineRule="auto"/>
      </w:pPr>
      <w:r>
        <w:rPr/>
        <w:t xml:space="preserve">Le plus-que-parfait se forme avec l’</w:t>
      </w:r>
      <w:r>
        <w:rPr/>
        <w:t xml:space="preserve">auxiliaire</w:t>
      </w:r>
      <w:r>
        <w:rPr/>
        <w:t xml:space="preserve"> à l’imparfait suivi du </w:t>
      </w:r>
      <w:r>
        <w:rPr/>
        <w:t xml:space="preserve">participe passé</w:t>
      </w:r>
      <w:r>
        <w:rPr/>
        <w:t xml:space="preserve"> du verbe. Le choix de l’auxiliaire, </w:t>
      </w:r>
      <w:r>
        <w:rPr/>
        <w:t xml:space="preserve">être</w:t>
      </w:r>
      <w:r>
        <w:rPr/>
        <w:t xml:space="preserve"> ou </w:t>
      </w:r>
      <w:r>
        <w:rPr/>
        <w:t xml:space="preserve">avoir</w:t>
      </w:r>
      <w:r>
        <w:rPr/>
        <w:t xml:space="preserve">, est le même que pour le passé composé (voir </w:t>
      </w:r>
      <w:hyperlink r:id="rId12">
        <w:r>
          <w:rPr>
            <w:rStyle w:val="Hyperlink"/>
          </w:rPr>
          <w:t xml:space="preserve">Passé composé</w:t>
        </w:r>
      </w:hyperlink>
      <w:r>
        <w:rPr/>
        <w:t xml:space="preserve">).</w:t>
      </w:r>
    </w:p>
    <w:p>
      <w:pPr>
        <w:ind w:left="284"/>
        <w:jc w:val="both"/>
        <w:spacing w:lineRule="auto"/>
      </w:pPr>
      <w:r>
        <w:rPr/>
        <w:t xml:space="preserve">Plus-que-parfait</w:t>
      </w:r>
      <w:r>
        <w:rPr/>
        <w:t xml:space="preserve"> = </w:t>
      </w:r>
      <w:r>
        <w:rPr/>
        <w:t xml:space="preserve">auxiliaire à l’imparfait</w:t>
      </w:r>
      <w:r>
        <w:rPr/>
        <w:t xml:space="preserve"> + </w:t>
      </w:r>
      <w:r>
        <w:rPr/>
        <w:t xml:space="preserve">participe passé du verbe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manger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p>
          <w:p>
            <w:pPr>
              <w:spacing w:lineRule="auto"/>
            </w:pPr>
            <w:r>
              <w:rPr>
                <w:b/>
              </w:rPr>
              <w:t xml:space="preserve">avais mangé</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avions mangé</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avais mangé</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aviez mangé</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avait mangé</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avaient mangé</w:t>
            </w:r>
          </w:p>
        </w:tc>
      </w:tr>
    </w:tbl>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aller</w:t>
            </w:r>
          </w:p>
        </w:tc>
        <w:tc>
          <w:tcPr>
            <w:tcBorders>
              <w:top w:val="single" w:sz="1" w:space="0" w:color="000000"/>
              <w:bottom w:val="single" w:sz="1" w:space="0" w:color="000000"/>
              <w:left w:val="single" w:sz="1" w:space="0" w:color="000000"/>
              <w:right w:val="single" w:sz="1" w:space="0" w:color="000000"/>
            </w:tcBorders>
          </w:tcP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p>
          <w:p>
            <w:pPr>
              <w:spacing w:lineRule="auto"/>
            </w:pPr>
            <w:r>
              <w:rPr>
                <w:b/>
              </w:rPr>
              <w:t xml:space="preserve">étais allé(e)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nous </w:t>
            </w:r>
          </w:p>
          <w:p>
            <w:pPr>
              <w:spacing w:lineRule="auto"/>
            </w:pPr>
            <w:r>
              <w:rPr>
                <w:b/>
              </w:rPr>
              <w:t xml:space="preserve">étions allé(e)s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tu </w:t>
            </w:r>
          </w:p>
          <w:p>
            <w:pPr>
              <w:spacing w:lineRule="auto"/>
            </w:pPr>
            <w:r>
              <w:rPr>
                <w:b/>
              </w:rPr>
              <w:t xml:space="preserve">étais allé(e)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vous </w:t>
            </w:r>
          </w:p>
          <w:p>
            <w:pPr>
              <w:spacing w:lineRule="auto"/>
            </w:pPr>
            <w:r>
              <w:rPr>
                <w:b/>
              </w:rPr>
              <w:t xml:space="preserve">étiez allé(e)(s)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il/elle/on </w:t>
            </w:r>
          </w:p>
          <w:p>
            <w:pPr>
              <w:spacing w:lineRule="auto"/>
            </w:pPr>
            <w:r>
              <w:rPr>
                <w:b/>
              </w:rPr>
              <w:t xml:space="preserve">était allé(e)(s)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ils/elles </w:t>
            </w:r>
          </w:p>
          <w:p>
            <w:pPr>
              <w:spacing w:lineRule="auto"/>
            </w:pPr>
            <w:r>
              <w:rPr>
                <w:b/>
              </w:rPr>
              <w:t xml:space="preserve">étaient allé(e)s</w:t>
            </w:r>
          </w:p>
        </w:tc>
      </w:tr>
    </w:tbl>
    <w:p>
      <w:pPr>
        <w:spacing w:lineRule="auto"/>
      </w:pPr>
      <w:r>
        <w:rPr/>
      </w:r>
    </w:p>
    <w:p>
      <w:pPr>
        <w:spacing w:lineRule="auto"/>
      </w:pPr>
      <w:r>
        <w:rPr/>
        <w:t xml:space="preserve">Le participe passé doit parfois faire l’</w:t>
      </w:r>
      <w:r>
        <w:rPr/>
        <w:t xml:space="preserve">accord</w:t>
      </w:r>
      <w:r>
        <w:rPr/>
        <w:t xml:space="preserve"> en genre et en nombre avec le </w:t>
      </w:r>
      <w:r>
        <w:rPr/>
        <w:t xml:space="preserve">sujet</w:t>
      </w:r>
      <w:r>
        <w:rPr/>
        <w:t xml:space="preserve"> ou le </w:t>
      </w:r>
      <w:r>
        <w:rPr/>
        <w:t xml:space="preserve">complément direct</w:t>
      </w:r>
      <w:r>
        <w:rPr/>
        <w:t xml:space="preserve">. Les règles d’accord pour le plus-que-parfait sont les mêmes que celles pour le passé composé.</w:t>
      </w:r>
    </w:p>
    <w:p>
      <w:pPr>
        <w:spacing w:lineRule="auto"/>
      </w:pPr>
      <w:r>
        <w:rPr/>
        <w:t xml:space="preserve">La négation se forme de la manière habituelle en plaçant </w:t>
      </w:r>
      <w:r>
        <w:rPr>
          <w:b/>
        </w:rPr>
        <w:t xml:space="preserve">ne … pas</w:t>
      </w:r>
      <w:r>
        <w:rPr/>
        <w:t xml:space="preserve"> autour de l’auxiliaire : </w:t>
      </w:r>
      <w:r>
        <w:rPr/>
        <w:t xml:space="preserve">Je </w:t>
      </w:r>
      <w:r>
        <w:rPr>
          <w:b/>
        </w:rPr>
        <w:t xml:space="preserve">n’</w:t>
      </w:r>
      <w:r>
        <w:rPr/>
        <w:t xml:space="preserve">avais </w:t>
      </w:r>
      <w:r>
        <w:rPr>
          <w:b/>
        </w:rPr>
        <w:t xml:space="preserve">pas</w:t>
      </w:r>
      <w:r>
        <w:rPr/>
        <w:t xml:space="preserve"> mangé</w:t>
      </w:r>
      <w:r>
        <w:rPr/>
        <w:t xml:space="preserve">, </w:t>
      </w:r>
      <w:r>
        <w:rPr/>
        <w:t xml:space="preserve">Je </w:t>
      </w:r>
      <w:r>
        <w:rPr>
          <w:b/>
        </w:rPr>
        <w:t xml:space="preserve">n’</w:t>
      </w:r>
      <w:r>
        <w:rPr/>
        <w:t xml:space="preserve">étais </w:t>
      </w:r>
      <w:r>
        <w:rPr>
          <w:b/>
        </w:rPr>
        <w:t xml:space="preserve">pas</w:t>
      </w:r>
      <w:r>
        <w:rPr/>
        <w:t xml:space="preserve"> allé</w:t>
      </w:r>
      <w:r>
        <w:rPr/>
        <w:t xml:space="preserve">, etc.</w:t>
      </w:r>
    </w:p>
    <w:p>
      <w:pPr>
        <w:pStyle w:val="Heading2"/>
        <w:spacing w:lineRule="auto"/>
      </w:pPr>
      <w:r>
        <w:rPr/>
        <w:t xml:space="preserve">Emplois</w:t>
      </w:r>
    </w:p>
    <w:p>
      <w:pPr>
        <w:spacing w:lineRule="auto"/>
      </w:pPr>
      <w:r>
        <w:rPr/>
        <w:t xml:space="preserve">Le sens antérieur du plus-que-parfait ne veut pas simplement dire qu’une action a précédé une autre action. Si la narration suit la chronologie d’une suite d’actions, on utilise le passé composé. Par exemple, dans la phrase ci-dessous, la perte de poids a précédé la reprise de poids, mais les deux actions forment la séquence de l’histoire.</w:t>
      </w:r>
    </w:p>
    <w:p>
      <w:pPr>
        <w:spacing w:lineRule="auto"/>
      </w:pPr>
      <w:r>
        <w:rPr/>
        <w:t xml:space="preserve">Jimmy </w:t>
      </w:r>
    </w:p>
    <w:p>
      <w:pPr>
        <w:spacing w:lineRule="auto"/>
      </w:pPr>
      <w:r>
        <w:rPr>
          <w:b/>
        </w:rPr>
        <w:t xml:space="preserve">a perdu</w:t>
      </w:r>
    </w:p>
    <w:p>
      <w:pPr>
        <w:spacing w:lineRule="auto"/>
      </w:pPr>
      <w:r>
        <w:rPr/>
        <w:t xml:space="preserve"> du poids puis l’</w:t>
      </w:r>
    </w:p>
    <w:p>
      <w:pPr>
        <w:spacing w:lineRule="auto"/>
      </w:pPr>
      <w:r>
        <w:rPr>
          <w:b/>
        </w:rPr>
        <w:t xml:space="preserve">a repris</w:t>
      </w:r>
    </w:p>
    <w:p>
      <w:pPr>
        <w:spacing w:lineRule="auto"/>
      </w:pPr>
      <w:r>
        <w:rPr/>
        <w:t xml:space="preserve">.</w:t>
      </w:r>
    </w:p>
    <w:p>
      <w:pPr>
        <w:spacing w:lineRule="auto"/>
      </w:pPr>
      <w:r>
        <w:rPr/>
        <w:t xml:space="preserve">Le plus-que-parfait est utilisé pour une action qui ne fait pas tout à fait partie de l’histoire, mais qui est pertinente aux évènements de l’histoire. Dans la phrase ci-dessous, le moment qui nous intéresse (le point de référence) est quand une personne a reçu une radiographie. Mais un évènement antérieur (17 fractures à la main) est pertinent car il a affecté les résultats de la radiographie.</w:t>
      </w:r>
    </w:p>
    <w:p>
      <w:pPr>
        <w:spacing w:lineRule="auto"/>
      </w:pPr>
      <w:r>
        <w:rPr/>
        <w:t xml:space="preserve">On a constaté sur une radiographie qu’il </w:t>
      </w:r>
    </w:p>
    <w:p>
      <w:pPr>
        <w:spacing w:lineRule="auto"/>
      </w:pPr>
      <w:r>
        <w:rPr>
          <w:b/>
        </w:rPr>
        <w:t xml:space="preserve">avait eu</w:t>
      </w:r>
    </w:p>
    <w:p>
      <w:pPr>
        <w:spacing w:lineRule="auto"/>
      </w:pPr>
      <w:r>
        <w:rPr/>
        <w:t xml:space="preserve"> 17 fractures à la main.</w:t>
      </w:r>
    </w:p>
    <w:p>
      <w:pPr>
        <w:spacing w:lineRule="auto"/>
      </w:pPr>
      <w:r>
        <w:rPr/>
        <w:t xml:space="preserve">Pour renforcer son sens antérieur, le plus-que-parfait est souvent, mais pas toujours, accompagné de l’</w:t>
      </w:r>
      <w:r>
        <w:rPr/>
        <w:t xml:space="preserve">adverbe</w:t>
      </w:r>
      <w:r>
        <w:rPr/>
        <w:t xml:space="preserve">déjà</w:t>
      </w:r>
      <w:r>
        <w:rPr/>
        <w:t xml:space="preserve"> (ou de l’adverbe </w:t>
      </w:r>
      <w:r>
        <w:rPr/>
        <w:t xml:space="preserve">pas encore</w:t>
      </w:r>
      <w:r>
        <w:rPr/>
        <w:t xml:space="preserve"> au négatif).</w:t>
      </w:r>
    </w:p>
    <w:p>
      <w:pPr>
        <w:spacing w:lineRule="auto"/>
      </w:pPr>
      <w:r>
        <w:rPr/>
        <w:t xml:space="preserve">Il m’a dit qu’il était content pour moi et très fier de ce que j’</w:t>
      </w:r>
    </w:p>
    <w:p>
      <w:pPr>
        <w:spacing w:lineRule="auto"/>
      </w:pPr>
      <w:r>
        <w:rPr>
          <w:b/>
        </w:rPr>
        <w:t xml:space="preserve">avais accompli</w:t>
      </w:r>
    </w:p>
    <w:p>
      <w:pPr>
        <w:spacing w:lineRule="auto"/>
      </w:pPr>
      <w:r>
        <w:rPr/>
        <w:t xml:space="preserve">.</w:t>
      </w:r>
    </w:p>
    <w:p>
      <w:pPr>
        <w:spacing w:lineRule="auto"/>
      </w:pPr>
      <w:r>
        <w:rPr/>
      </w:r>
    </w:p>
    <w:p>
      <w:pPr>
        <w:spacing w:lineRule="auto"/>
      </w:pPr>
      <w:r>
        <w:rPr/>
      </w:r>
    </w:p>
    <w:p>
      <w:pPr>
        <w:spacing w:lineRule="auto"/>
      </w:pPr>
      <w:r>
        <w:rPr/>
        <w:t xml:space="preserve">Les personnels de cuisine </w:t>
      </w:r>
    </w:p>
    <w:p>
      <w:pPr>
        <w:spacing w:lineRule="auto"/>
      </w:pPr>
      <w:r>
        <w:rPr>
          <w:b/>
        </w:rPr>
        <w:t xml:space="preserve">avaient déjà été évacués</w:t>
      </w:r>
    </w:p>
    <w:p>
      <w:pPr>
        <w:spacing w:lineRule="auto"/>
      </w:pPr>
      <w:r>
        <w:rPr/>
        <w:t xml:space="preserve"> à l’arrivée des secours.</w:t>
      </w:r>
    </w:p>
    <w:p>
      <w:pPr>
        <w:spacing w:lineRule="auto"/>
      </w:pPr>
      <w:r>
        <w:rPr/>
      </w:r>
    </w:p>
    <w:p>
      <w:pPr>
        <w:spacing w:lineRule="auto"/>
      </w:pPr>
      <w:r>
        <w:rPr/>
      </w:r>
    </w:p>
    <w:p>
      <w:pPr>
        <w:spacing w:lineRule="auto"/>
      </w:pPr>
      <w:r>
        <w:rPr/>
        <w:t xml:space="preserve">Il </w:t>
      </w:r>
    </w:p>
    <w:p>
      <w:pPr>
        <w:spacing w:lineRule="auto"/>
      </w:pPr>
      <w:r>
        <w:rPr>
          <w:b/>
        </w:rPr>
        <w:t xml:space="preserve">n’avait pas encore dit</w:t>
      </w:r>
    </w:p>
    <w:p>
      <w:pPr>
        <w:spacing w:lineRule="auto"/>
      </w:pPr>
      <w:r>
        <w:rPr/>
        <w:t xml:space="preserve"> un seul mot quand la rampe de projecteurs lui est tombée dessus écrasant sous un poids terrible son pauvre corps.</w:t>
      </w:r>
    </w:p>
    <w:p>
      <w:pPr>
        <w:spacing w:lineRule="auto"/>
      </w:pPr>
      <w:r>
        <w:rPr>
          <w:b/>
        </w:rPr>
        <w:t xml:space="preserve">Information :</w:t>
      </w:r>
    </w:p>
    <w:p>
      <w:pPr>
        <w:spacing w:lineRule="auto"/>
      </w:pPr>
      <w:r>
        <w:rPr/>
        <w:t xml:space="preserve"> L’équivalent anglais du plus-que-parfait est </w:t>
      </w:r>
    </w:p>
    <w:p>
      <w:pPr>
        <w:spacing w:lineRule="auto"/>
      </w:pPr>
      <w:r>
        <w:rPr/>
        <w:t xml:space="preserve">had + participe passé</w:t>
      </w:r>
    </w:p>
    <w:p>
      <w:pPr>
        <w:spacing w:lineRule="auto"/>
      </w:pPr>
      <w:r>
        <w:rPr/>
        <w:t xml:space="preserve">. Néanmoins, toutes les instances de </w:t>
      </w:r>
    </w:p>
    <w:p>
      <w:pPr>
        <w:spacing w:lineRule="auto"/>
      </w:pPr>
      <w:r>
        <w:rPr/>
        <w:t xml:space="preserve">had + participe passé</w:t>
      </w:r>
    </w:p>
    <w:p>
      <w:pPr>
        <w:spacing w:lineRule="auto"/>
      </w:pPr>
      <w:r>
        <w:rPr/>
        <w:t xml:space="preserve"> en anglais ne sont pas traduites en plus-que-parfait en français. Par exemple, </w:t>
      </w:r>
    </w:p>
    <w:p>
      <w:pPr>
        <w:spacing w:lineRule="auto"/>
      </w:pPr>
      <w:r>
        <w:rPr/>
        <w:t xml:space="preserve">depuis</w:t>
      </w:r>
    </w:p>
    <w:p>
      <w:pPr>
        <w:spacing w:lineRule="auto"/>
      </w:pPr>
      <w:r>
        <w:rPr/>
        <w:t xml:space="preserve"> est généralement utilisé avec </w:t>
      </w:r>
    </w:p>
    <w:p>
      <w:pPr>
        <w:spacing w:lineRule="auto"/>
      </w:pPr>
      <w:r>
        <w:rPr>
          <w:b/>
        </w:rPr>
        <w:t xml:space="preserve">l’imparfait</w:t>
      </w:r>
    </w:p>
    <w:p>
      <w:pPr>
        <w:spacing w:lineRule="auto"/>
      </w:pPr>
      <w:r>
        <w:rPr/>
        <w:t xml:space="preserve"> (pas le plus-que-parfait) :</w:t>
      </w:r>
    </w:p>
    <w:p>
      <w:pPr>
        <w:spacing w:lineRule="auto"/>
      </w:pPr>
      <w:r>
        <w:rPr/>
      </w:r>
    </w:p>
    <w:p>
      <w:pPr>
        <w:spacing w:lineRule="auto"/>
      </w:pPr>
      <w:r>
        <w:rPr/>
        <w:t xml:space="preserve">- </w:t>
      </w:r>
    </w:p>
    <w:p>
      <w:pPr>
        <w:spacing w:lineRule="auto"/>
      </w:pPr>
      <w:r>
        <w:rPr/>
        <w:t xml:space="preserve">Jocelyne était venue nous confier un secret qui la </w:t>
      </w:r>
      <w:r>
        <w:rPr>
          <w:b/>
        </w:rPr>
        <w:t xml:space="preserve">rongeait</w:t>
      </w:r>
      <w:r>
        <w:rPr/>
        <w:t xml:space="preserve"> depuis quarante ans.</w:t>
      </w:r>
    </w:p>
    <w:p>
      <w:pPr>
        <w:spacing w:lineRule="auto"/>
      </w:pPr>
      <w:r>
        <w:rPr/>
        <w:t xml:space="preserve"> (‘had bothered her for 40 years’)</w:t>
      </w:r>
    </w:p>
    <w:p>
      <w:pPr>
        <w:spacing w:lineRule="auto"/>
      </w:pPr>
      <w:r>
        <w:rPr/>
      </w:r>
    </w:p>
    <w:p>
      <w:pPr>
        <w:spacing w:lineRule="auto"/>
      </w:pPr>
      <w:r>
        <w:rPr/>
        <w:t xml:space="preserve">En plus, « </w:t>
      </w:r>
    </w:p>
    <w:p>
      <w:pPr>
        <w:spacing w:lineRule="auto"/>
      </w:pPr>
      <w:r>
        <w:rPr/>
        <w:t xml:space="preserve">had just done something</w:t>
      </w:r>
    </w:p>
    <w:p>
      <w:pPr>
        <w:spacing w:lineRule="auto"/>
      </w:pPr>
      <w:r>
        <w:rPr/>
        <w:t xml:space="preserve"> » se traduit généralement par </w:t>
      </w:r>
    </w:p>
    <w:p>
      <w:pPr>
        <w:spacing w:lineRule="auto"/>
      </w:pPr>
      <w:r>
        <w:rPr>
          <w:b/>
        </w:rPr>
        <w:t xml:space="preserve">venir de</w:t>
      </w:r>
    </w:p>
    <w:p>
      <w:pPr>
        <w:spacing w:lineRule="auto"/>
      </w:pPr>
      <w:r>
        <w:rPr/>
        <w:t xml:space="preserve"> à l’imparfait :</w:t>
      </w:r>
    </w:p>
    <w:p>
      <w:pPr>
        <w:spacing w:lineRule="auto"/>
      </w:pPr>
      <w:r>
        <w:rPr/>
      </w:r>
    </w:p>
    <w:p>
      <w:pPr>
        <w:spacing w:lineRule="auto"/>
      </w:pPr>
      <w:r>
        <w:rPr/>
        <w:t xml:space="preserve">- </w:t>
      </w:r>
    </w:p>
    <w:p>
      <w:pPr>
        <w:spacing w:lineRule="auto"/>
      </w:pPr>
      <w:r>
        <w:rPr/>
        <w:t xml:space="preserve">Un train </w:t>
      </w:r>
      <w:r>
        <w:rPr>
          <w:b/>
        </w:rPr>
        <w:t xml:space="preserve">venait d’</w:t>
      </w:r>
      <w:r>
        <w:rPr/>
        <w:t xml:space="preserve">entrer en gare quand nous sommes arrivées.</w:t>
      </w:r>
    </w:p>
    <w:p>
      <w:pPr>
        <w:spacing w:lineRule="auto"/>
      </w:pPr>
      <w:r>
        <w:rPr/>
        <w:t xml:space="preserve"> (‘had just entered the station’)</w:t>
      </w:r>
    </w:p>
    <w:p>
      <w:pPr>
        <w:spacing w:lineRule="auto"/>
      </w:pPr>
      <w:r>
        <w:rPr/>
        <w:t xml:space="preserve">Le plus-que-parfait est également utilisé pour exprimer des regrets ou des désirs par rapport au passé, comme dans cet exemple :</w:t>
      </w:r>
    </w:p>
    <w:p>
      <w:pPr>
        <w:spacing w:lineRule="auto"/>
      </w:pPr>
      <w:r>
        <w:rPr/>
        <w:t xml:space="preserve">Si seulement son père </w:t>
      </w:r>
    </w:p>
    <w:p>
      <w:pPr>
        <w:spacing w:lineRule="auto"/>
      </w:pPr>
      <w:r>
        <w:rPr>
          <w:b/>
        </w:rPr>
        <w:t xml:space="preserve">avait pu</w:t>
      </w:r>
    </w:p>
    <w:p>
      <w:pPr>
        <w:spacing w:lineRule="auto"/>
      </w:pPr>
      <w:r>
        <w:rPr/>
        <w:t xml:space="preserve"> voir ça.</w:t>
      </w:r>
    </w:p>
    <w:p>
      <w:pPr>
        <w:spacing w:lineRule="auto"/>
      </w:pPr>
      <w:r>
        <w:rPr/>
        <w:t xml:space="preserve">Le plus-que-parfait est aussi couramment utilisé dans les phrases conditionnelles, avec le conséquent au conditionnel passé (voir </w:t>
      </w:r>
      <w:hyperlink r:id="rId13">
        <w:r>
          <w:rPr>
            <w:rStyle w:val="Hyperlink"/>
          </w:rPr>
          <w:t xml:space="preserve">Conditionnel</w:t>
        </w:r>
      </w:hyperlink>
      <w:r>
        <w:rPr/>
        <w:t xml:space="preserve">). Par exemple :</w:t>
      </w:r>
    </w:p>
    <w:p>
      <w:pPr>
        <w:spacing w:lineRule="auto"/>
      </w:pPr>
      <w:r>
        <w:rPr/>
        <w:t xml:space="preserve">Si j’</w:t>
      </w:r>
    </w:p>
    <w:p>
      <w:pPr>
        <w:spacing w:lineRule="auto"/>
      </w:pPr>
      <w:r>
        <w:rPr>
          <w:b/>
        </w:rPr>
        <w:t xml:space="preserve">avais été</w:t>
      </w:r>
    </w:p>
    <w:p>
      <w:pPr>
        <w:spacing w:lineRule="auto"/>
      </w:pPr>
      <w:r>
        <w:rPr/>
        <w:t xml:space="preserve"> marrant, elle aurait rigolé.</w:t>
      </w:r>
    </w:p>
    <w:p>
      <w:pPr>
        <w:spacing w:lineRule="auto"/>
      </w:pPr>
      <w:r>
        <w:rPr/>
      </w:r>
    </w:p>
    <w:p>
      <w:pPr>
        <w:spacing w:lineRule="auto"/>
      </w:pPr>
      <w:r>
        <w:rPr/>
      </w:r>
    </w:p>
    <w:p>
      <w:pPr>
        <w:spacing w:lineRule="auto"/>
      </w:pPr>
      <w:r>
        <w:rPr/>
        <w:t xml:space="preserve">Si j’</w:t>
      </w:r>
    </w:p>
    <w:p>
      <w:pPr>
        <w:spacing w:lineRule="auto"/>
      </w:pPr>
      <w:r>
        <w:rPr>
          <w:b/>
        </w:rPr>
        <w:t xml:space="preserve">avais été</w:t>
      </w:r>
    </w:p>
    <w:p>
      <w:pPr>
        <w:spacing w:lineRule="auto"/>
      </w:pPr>
      <w:r>
        <w:rPr/>
        <w:t xml:space="preserve"> présent, est-ce que ça aurait changé le résultat final ? Franchement je ne sais pas.</w:t>
      </w:r>
    </w:p>
    <w:p>
      <w:pPr>
        <w:pStyle w:val="Heading2"/>
        <w:spacing w:lineRule="auto"/>
      </w:pPr>
      <w:r>
        <w:rPr/>
        <w:t xml:space="preserve">Vérifiez votre compréhension</w:t>
      </w:r>
    </w:p>
    <w:p>
      <w:pPr>
        <w:spacing w:lineRule="auto"/>
      </w:pPr>
      <w:r>
        <w:rPr/>
      </w:r>
    </w:p>
    <w:p>
      <w:pPr>
        <w:spacing w:lineRule="auto"/>
      </w:pPr>
      <w:r>
        <w:rPr/>
        <w:t xml:space="preserve">Read this online at </w:t>
      </w:r>
      <w:hyperlink r:id="rId14">
        <w:r>
          <w:rPr>
            <w:rStyle w:val="Hyperlink"/>
          </w:rPr>
          <w:t xml:space="preserve">https://edtechbooks.org/grammaire_ouverte/pqp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d6r9Z2MK9hKMp6SDUFXN.png" TargetMode="Internal"/>
  <Relationship Id="rId7" Type="http://schemas.openxmlformats.org/officeDocument/2006/relationships/image" Target="media/image-xApHtyq68oMf-UihA50aS.png" TargetMode="Internal"/>
  <Relationship Id="rId8" Type="http://schemas.openxmlformats.org/officeDocument/2006/relationships/hyperlink" Target="https://fr.wikisource.org/wiki/La_Mare_au_diable/Texte_entier" TargetMode="External"/>
  <Relationship Id="rId9" Type="http://schemas.openxmlformats.org/officeDocument/2006/relationships/hyperlink" Target="https://open.byu.edu/grammaire_ouverte/verbes#aspect" TargetMode="External"/>
  <Relationship Id="rId10" Type="http://schemas.openxmlformats.org/officeDocument/2006/relationships/image" Target="media/image-98qZkvlv36z73k2q8j5ky.png" TargetMode="Internal"/>
  <Relationship Id="rId11" Type="http://schemas.openxmlformats.org/officeDocument/2006/relationships/image" Target="media/image-ePGPQTzakJdJ7kbuAq2no.png" TargetMode="Internal"/>
  <Relationship Id="rId12" Type="http://schemas.openxmlformats.org/officeDocument/2006/relationships/hyperlink" Target="https://open.byu.edu/grammaire_ouverte/passe_compose#lauxiliaire" TargetMode="External"/>
  <Relationship Id="rId13" Type="http://schemas.openxmlformats.org/officeDocument/2006/relationships/hyperlink" Target="https://open.byu.edu/grammaire_ouverte/conditionnel" TargetMode="External"/>
  <Relationship Id="rId14" Type="http://schemas.openxmlformats.org/officeDocument/2006/relationships/hyperlink" Target="https://edtechbooks.org/grammaire_ouverte/pqp"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