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L'impératif</w:t>
      </w:r>
    </w:p>
    <w:p>
      <w:pPr>
        <w:spacing w:lineRule="auto"/>
      </w:pPr>
      <w:r>
        <w:rPr/>
        <w:drawing>
          <wp:inline distB="0" distL="0" distR="0" distT="0">
            <wp:extent cx="5486400" cy="699516"/>
            <wp:effectExtent b="0" l="0" r="0" t="0"/>
            <wp:docPr id="2" name="image-J1YrGHyBR1DYJ659czsBA.png"/>
            <a:graphic>
              <a:graphicData uri="http://schemas.openxmlformats.org/drawingml/2006/picture">
                <pic:pic>
                  <pic:nvPicPr>
                    <pic:cNvPr id="2" name="image-J1YrGHyBR1DYJ659czsBA.png" descr="Nuage de verbes à l'impératif"/>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Donner des ordres avec l'impératif</w:t>
      </w:r>
    </w:p>
    <w:p>
      <w:pPr>
        <w:numPr>
          <w:ilvl w:val="0"/>
          <w:numId w:val="1"/>
        </w:numPr>
        <w:spacing w:lineRule="auto"/>
      </w:pPr>
      <w:r>
        <w:rPr/>
        <w:t xml:space="preserve">Conjuguer les verbes réguliers et irréguliers à l'impératif</w:t>
      </w:r>
    </w:p>
    <w:p>
      <w:pPr>
        <w:numPr>
          <w:ilvl w:val="0"/>
          <w:numId w:val="1"/>
        </w:numPr>
        <w:spacing w:lineRule="auto"/>
      </w:pPr>
      <w:r>
        <w:rPr/>
        <w:t xml:space="preserve">Incorporer des pronoms de complément à l'impératif affirmatif et négatif</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En ce moment il lui sembla qu’il entendait une voix qui criait au dedans de lui :</w:t>
      </w:r>
    </w:p>
    <w:p>
      <w:pPr>
        <w:spacing w:lineRule="auto"/>
      </w:pPr>
      <w:r>
        <w:rPr/>
        <w:t xml:space="preserve">— Jean Valjean ! Jean Valjean !</w:t>
      </w:r>
    </w:p>
    <w:p>
      <w:pPr>
        <w:spacing w:lineRule="auto"/>
      </w:pPr>
      <w:r>
        <w:rPr/>
        <w:t xml:space="preserve">Ses cheveux se dressèrent, il devint comme un homme qui écoute une chose terrible.</w:t>
      </w:r>
    </w:p>
    <w:p>
      <w:pPr>
        <w:spacing w:lineRule="auto"/>
      </w:pPr>
      <w:r>
        <w:rPr/>
        <w:t xml:space="preserve">— Oui ! c’est cela, </w:t>
      </w:r>
      <w:r>
        <w:rPr>
          <w:b/>
        </w:rPr>
        <w:t xml:space="preserve">achève</w:t>
      </w:r>
      <w:r>
        <w:rPr/>
        <w:t xml:space="preserve">! disait la voix. </w:t>
      </w:r>
      <w:r>
        <w:rPr>
          <w:b/>
        </w:rPr>
        <w:t xml:space="preserve">Complète</w:t>
      </w:r>
      <w:r>
        <w:rPr/>
        <w:t xml:space="preserve">ce que tu fais ! </w:t>
      </w:r>
      <w:r>
        <w:rPr>
          <w:b/>
        </w:rPr>
        <w:t xml:space="preserve">détruis</w:t>
      </w:r>
      <w:r>
        <w:rPr/>
        <w:t xml:space="preserve">ces flambeaux ! </w:t>
      </w:r>
      <w:r>
        <w:rPr>
          <w:b/>
        </w:rPr>
        <w:t xml:space="preserve">anéantis</w:t>
      </w:r>
      <w:r>
        <w:rPr/>
        <w:t xml:space="preserve">ce souvenir ! </w:t>
      </w:r>
      <w:r>
        <w:rPr>
          <w:b/>
        </w:rPr>
        <w:t xml:space="preserve">oublie</w:t>
      </w:r>
      <w:r>
        <w:rPr/>
        <w:t xml:space="preserve">l’évêque ! </w:t>
      </w:r>
      <w:r>
        <w:rPr>
          <w:b/>
        </w:rPr>
        <w:t xml:space="preserve">oublie</w:t>
      </w:r>
      <w:r>
        <w:rPr/>
        <w:t xml:space="preserve">tout ! </w:t>
      </w:r>
      <w:r>
        <w:rPr>
          <w:b/>
        </w:rPr>
        <w:t xml:space="preserve">perds</w:t>
      </w:r>
      <w:r>
        <w:rPr/>
        <w:t xml:space="preserve">ce Champmathieu ! </w:t>
      </w:r>
      <w:r>
        <w:rPr>
          <w:b/>
        </w:rPr>
        <w:t xml:space="preserve">va</w:t>
      </w:r>
      <w:r>
        <w:rPr/>
        <w:t xml:space="preserve">, c’est bien. </w:t>
      </w:r>
      <w:r>
        <w:rPr>
          <w:b/>
        </w:rPr>
        <w:t xml:space="preserve">Applaudis-toi</w:t>
      </w:r>
      <w:r>
        <w:rPr/>
        <w:t xml:space="preserve"> ! Ainsi, c’est convenu, c’est résolu, c’est dit, voilà un homme, voilà un vieillard qui ne sait ce qu’on lui veut, qui n’a rien fait peut-être, un innocent, dont ton nom fait tout le malheur, sur qui ton nom pèse comme un crime, qui va être pris pour toi, qui va être condamné, qui va finir ses jours dans l’abjection et dans l’horreur ! c’est bien. </w:t>
      </w:r>
      <w:r>
        <w:rPr>
          <w:b/>
        </w:rPr>
        <w:t xml:space="preserve">Sois</w:t>
      </w:r>
      <w:r>
        <w:rPr/>
        <w:t xml:space="preserve">honnête homme, toi. </w:t>
      </w:r>
      <w:r>
        <w:rPr>
          <w:b/>
        </w:rPr>
        <w:t xml:space="preserve">Reste</w:t>
      </w:r>
      <w:r>
        <w:rPr/>
        <w:t xml:space="preserve">monsieur le maire, </w:t>
      </w:r>
      <w:r>
        <w:rPr>
          <w:b/>
        </w:rPr>
        <w:t xml:space="preserve">reste</w:t>
      </w:r>
      <w:r>
        <w:rPr/>
        <w:t xml:space="preserve">honorable et honoré, </w:t>
      </w:r>
      <w:r>
        <w:rPr>
          <w:b/>
        </w:rPr>
        <w:t xml:space="preserve">enrichis</w:t>
      </w:r>
      <w:r>
        <w:rPr/>
        <w:t xml:space="preserve">la ville, </w:t>
      </w:r>
      <w:r>
        <w:rPr>
          <w:b/>
        </w:rPr>
        <w:t xml:space="preserve">nourris</w:t>
      </w:r>
      <w:r>
        <w:rPr/>
        <w:t xml:space="preserve">des indigents, </w:t>
      </w:r>
      <w:r>
        <w:rPr>
          <w:b/>
        </w:rPr>
        <w:t xml:space="preserve">élève</w:t>
      </w:r>
      <w:r>
        <w:rPr/>
        <w:t xml:space="preserve">des orphelins, </w:t>
      </w:r>
      <w:r>
        <w:rPr>
          <w:b/>
        </w:rPr>
        <w:t xml:space="preserve">vis</w:t>
      </w:r>
      <w:r>
        <w:rPr/>
        <w:t xml:space="preserve">heureux, vertueux et admiré, et pendant ce temps-là, pendant que tu seras ici dans la joie et dans la lumière, il y aura quelqu’un qui aura ta casaque rouge, qui portera ton nom dans l’ignominie et qui traînera ta chaîne au bagne ! Oui, c’est bien arrangé ainsi ! Ah ! misérable !</w:t>
      </w:r>
    </w:p>
    <w:p>
      <w:pPr>
        <w:spacing w:lineRule="auto"/>
      </w:pPr>
      <w:r>
        <w:rPr/>
        <w:t xml:space="preserve">Les Misérables</w:t>
      </w:r>
      <w:r>
        <w:rPr/>
        <w:t xml:space="preserve">, Victor Hugo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Quelle est la fonction de ces verbes ? Pourquoi n'ont-ils pas de sujet ?</w:t>
      </w:r>
    </w:p>
    <w:p>
      <w:pPr>
        <w:numPr>
          <w:ilvl w:val="0"/>
          <w:numId w:val="2"/>
        </w:numPr>
        <w:spacing w:lineRule="auto"/>
      </w:pPr>
      <w:r>
        <w:rPr/>
        <w:t xml:space="preserve">Est-ce que la forme de ces verbes est comme celle du présent de l'indicatif ? À quelle personne (</w:t>
      </w:r>
      <w:r>
        <w:rPr/>
        <w:t xml:space="preserve">je</w:t>
      </w:r>
      <w:r>
        <w:rPr/>
        <w:t xml:space="preserve">, </w:t>
      </w:r>
      <w:r>
        <w:rPr/>
        <w:t xml:space="preserve">tu</w:t>
      </w:r>
      <w:r>
        <w:rPr/>
        <w:t xml:space="preserve">, </w:t>
      </w:r>
      <w:r>
        <w:rPr/>
        <w:t xml:space="preserve">il</w:t>
      </w:r>
      <w:r>
        <w:rPr/>
        <w:t xml:space="preserve">, etc.) ?</w:t>
      </w:r>
    </w:p>
    <w:p>
      <w:pPr>
        <w:numPr>
          <w:ilvl w:val="0"/>
          <w:numId w:val="2"/>
        </w:numPr>
        <w:spacing w:lineRule="auto"/>
      </w:pPr>
      <w:r>
        <w:rPr/>
        <w:t xml:space="preserve">Quel verbe a une forme irrégulière ?</w:t>
      </w:r>
    </w:p>
    <w:p>
      <w:pPr>
        <w:numPr>
          <w:ilvl w:val="0"/>
          <w:numId w:val="2"/>
        </w:numPr>
        <w:spacing w:lineRule="auto"/>
      </w:pPr>
      <w:r>
        <w:rPr/>
        <w:t xml:space="preserve">Quel verbe a un complément pronominal ? Où est ce complément et quelle forme prend-il ?</w:t>
      </w:r>
    </w:p>
    <w:p>
      <w:pPr>
        <w:pStyle w:val="Heading2"/>
        <w:spacing w:lineRule="auto"/>
      </w:pPr>
      <w:r>
        <w:rPr/>
        <w:t xml:space="preserve">Introduction</w:t>
      </w:r>
    </w:p>
    <w:p>
      <w:pPr>
        <w:spacing w:lineRule="auto"/>
      </w:pPr>
      <w:r>
        <w:rPr/>
        <w:t xml:space="preserve">L’</w:t>
      </w:r>
      <w:r>
        <w:rPr/>
        <w:t xml:space="preserve">impératif</w:t>
      </w:r>
      <w:r>
        <w:rPr/>
        <w:t xml:space="preserve"> est utilisé pour donner un ordre ou un conseil, comme « Arrête ! », « Écoute ! ». Comme le </w:t>
      </w:r>
      <w:r>
        <w:rPr/>
        <w:t xml:space="preserve">conditionnel</w:t>
      </w:r>
      <w:r>
        <w:rPr/>
        <w:t xml:space="preserve"> et le </w:t>
      </w:r>
      <w:r>
        <w:rPr/>
        <w:t xml:space="preserve">subjonctif</w:t>
      </w:r>
      <w:r>
        <w:rPr/>
        <w:t xml:space="preserve">, l’impératif peut être </w:t>
      </w:r>
      <w:r>
        <w:rPr/>
        <w:t xml:space="preserve">conjugué</w:t>
      </w:r>
      <w:r>
        <w:rPr/>
        <w:t xml:space="preserve"> au présent ou au passé, mais pas au futur. Gardez à l’esprit que l’impératif est un moyen direct de donner un ordre et qu’il est souvent remplacé par des alternatives moins directs comme le conditionnel.</w:t>
      </w:r>
    </w:p>
    <w:p>
      <w:pPr>
        <w:pStyle w:val="Heading2"/>
        <w:spacing w:lineRule="auto"/>
      </w:pPr>
      <w:r>
        <w:rPr/>
        <w:t xml:space="preserve">Forme</w:t>
      </w:r>
    </w:p>
    <w:p>
      <w:pPr>
        <w:spacing w:lineRule="auto"/>
      </w:pPr>
      <w:r>
        <w:rPr/>
        <w:t xml:space="preserve">L’impératif est conjugué à trois </w:t>
      </w:r>
      <w:r>
        <w:rPr/>
        <w:t xml:space="preserve">personnes</w:t>
      </w:r>
      <w:r>
        <w:rPr/>
        <w:t xml:space="preserve"> seulement : </w:t>
      </w:r>
      <w:r>
        <w:rPr>
          <w:b/>
        </w:rPr>
        <w:t xml:space="preserve">tu</w:t>
      </w:r>
      <w:r>
        <w:rPr/>
        <w:t xml:space="preserve">, </w:t>
      </w:r>
      <w:r>
        <w:rPr>
          <w:b/>
        </w:rPr>
        <w:t xml:space="preserve">nous</w:t>
      </w:r>
      <w:r>
        <w:rPr/>
        <w:t xml:space="preserve"> et </w:t>
      </w:r>
      <w:r>
        <w:rPr>
          <w:b/>
        </w:rPr>
        <w:t xml:space="preserve">vous</w:t>
      </w:r>
      <w:r>
        <w:rPr/>
        <w:t xml:space="preserve">. Pour tous les </w:t>
      </w:r>
      <w:r>
        <w:rPr/>
        <w:t xml:space="preserve">verbes</w:t>
      </w:r>
      <w:r>
        <w:rPr/>
        <w:t xml:space="preserve">, l’impératif apparaît sans </w:t>
      </w:r>
      <w:r>
        <w:rPr/>
        <w:t xml:space="preserve">sujet</w:t>
      </w:r>
      <w:r>
        <w:rPr/>
        <w:t xml:space="preserve"> (le sujet est sous-entendu comme la personne à qui on s’adresse).</w:t>
      </w:r>
    </w:p>
    <w:p>
      <w:pPr>
        <w:pStyle w:val="Heading3"/>
        <w:spacing w:lineRule="auto"/>
      </w:pPr>
      <w:r>
        <w:rPr/>
        <w:t xml:space="preserve">présent de l’impératif</w:t>
      </w:r>
    </w:p>
    <w:p>
      <w:pPr>
        <w:spacing w:lineRule="auto"/>
      </w:pPr>
      <w:r>
        <w:rPr/>
        <w:t xml:space="preserve">La grande majorité des verbes sont réguliers à l’impératif. Pour le pluriel (</w:t>
      </w:r>
      <w:r>
        <w:rPr/>
        <w:t xml:space="preserve">nous</w:t>
      </w:r>
      <w:r>
        <w:rPr/>
        <w:t xml:space="preserve"> et </w:t>
      </w:r>
      <w:r>
        <w:rPr/>
        <w:t xml:space="preserve">vous</w:t>
      </w:r>
      <w:r>
        <w:rPr/>
        <w:t xml:space="preserve">), l’impératif a la même forme que l’</w:t>
      </w:r>
      <w:r>
        <w:rPr/>
        <w:t xml:space="preserve">indicatif</w:t>
      </w:r>
      <w:r>
        <w:rPr/>
        <w:t xml:space="preserve">.</w:t>
      </w:r>
    </w:p>
    <w:p>
      <w:pPr>
        <w:numPr>
          <w:ilvl w:val="0"/>
          <w:numId w:val="3"/>
        </w:numPr>
        <w:spacing w:lineRule="auto"/>
      </w:pPr>
      <w:r>
        <w:rPr/>
        <w:t xml:space="preserve">Présent de l’indicatif : </w:t>
      </w:r>
      <w:r>
        <w:rPr/>
        <w:t xml:space="preserve">Nous mangeons</w:t>
      </w:r>
      <w:r>
        <w:rPr/>
        <w:t xml:space="preserve"> — </w:t>
      </w:r>
      <w:r>
        <w:rPr/>
        <w:t xml:space="preserve">Vous partez</w:t>
      </w:r>
    </w:p>
    <w:p>
      <w:pPr>
        <w:numPr>
          <w:ilvl w:val="0"/>
          <w:numId w:val="3"/>
        </w:numPr>
        <w:spacing w:lineRule="auto"/>
      </w:pPr>
      <w:r>
        <w:rPr/>
        <w:t xml:space="preserve">Présent de l’impératif : </w:t>
      </w:r>
      <w:r>
        <w:rPr>
          <w:b/>
        </w:rPr>
        <w:t xml:space="preserve">Mangeons</w:t>
      </w:r>
      <w:r>
        <w:rPr/>
        <w:t xml:space="preserve"> ! — </w:t>
      </w:r>
      <w:r>
        <w:rPr>
          <w:b/>
        </w:rPr>
        <w:t xml:space="preserve">Partez</w:t>
      </w:r>
      <w:r>
        <w:rPr/>
        <w:t xml:space="preserve"> !</w:t>
      </w:r>
    </w:p>
    <w:p>
      <w:pPr>
        <w:spacing w:lineRule="auto"/>
      </w:pPr>
      <w:r>
        <w:rPr/>
        <w:t xml:space="preserve">Pour le singulier (</w:t>
      </w:r>
      <w:r>
        <w:rPr/>
        <w:t xml:space="preserve">tu</w:t>
      </w:r>
      <w:r>
        <w:rPr/>
        <w:t xml:space="preserve">), l’impératif a la même forme que la première personne singulière (</w:t>
      </w:r>
      <w:r>
        <w:rPr/>
        <w:t xml:space="preserve">je</w:t>
      </w:r>
      <w:r>
        <w:rPr/>
        <w:t xml:space="preserve">) de l’indicatif. Notez que pour beaucoup de verbes, les formes en </w:t>
      </w:r>
      <w:r>
        <w:rPr/>
        <w:t xml:space="preserve">je</w:t>
      </w:r>
      <w:r>
        <w:rPr/>
        <w:t xml:space="preserve"> et </w:t>
      </w:r>
      <w:r>
        <w:rPr/>
        <w:t xml:space="preserve">tu</w:t>
      </w:r>
      <w:r>
        <w:rPr/>
        <w:t xml:space="preserve"> de l’indicatif sont les mêmes (</w:t>
      </w:r>
      <w:r>
        <w:rPr/>
        <w:t xml:space="preserve">je bois</w:t>
      </w:r>
      <w:r>
        <w:rPr/>
        <w:t xml:space="preserve">, </w:t>
      </w:r>
      <w:r>
        <w:rPr/>
        <w:t xml:space="preserve">tu bois</w:t>
      </w:r>
      <w:r>
        <w:rPr/>
        <w:t xml:space="preserve">), mais pour certains verbes les formes sont différentes (</w:t>
      </w:r>
      <w:r>
        <w:rPr/>
        <w:t xml:space="preserve">je parle</w:t>
      </w:r>
      <w:r>
        <w:rPr/>
        <w:t xml:space="preserve">, </w:t>
      </w:r>
      <w:r>
        <w:rPr/>
        <w:t xml:space="preserve">tu parles</w:t>
      </w:r>
      <w:r>
        <w:rPr/>
        <w:t xml:space="preserve">). Dans tous ces cas, la forme de l’impératif singulier (deuxième personne) est celle de la première personne de l’indicatif.</w:t>
      </w:r>
    </w:p>
    <w:p>
      <w:pPr>
        <w:numPr>
          <w:ilvl w:val="0"/>
          <w:numId w:val="4"/>
        </w:numPr>
        <w:spacing w:lineRule="auto"/>
      </w:pPr>
      <w:r>
        <w:rPr/>
        <w:t xml:space="preserve">Présent de l’indicatif : </w:t>
      </w:r>
      <w:r>
        <w:rPr/>
        <w:t xml:space="preserve">Je bois</w:t>
      </w:r>
      <w:r>
        <w:rPr/>
        <w:t xml:space="preserve">, </w:t>
      </w:r>
      <w:r>
        <w:rPr/>
        <w:t xml:space="preserve">Tu bois</w:t>
      </w:r>
      <w:r>
        <w:rPr/>
        <w:t xml:space="preserve"> — </w:t>
      </w:r>
      <w:r>
        <w:rPr/>
        <w:t xml:space="preserve">Je parle</w:t>
      </w:r>
      <w:r>
        <w:rPr/>
        <w:t xml:space="preserve">, </w:t>
      </w:r>
      <w:r>
        <w:rPr/>
        <w:t xml:space="preserve">Tu parles</w:t>
      </w:r>
    </w:p>
    <w:p>
      <w:pPr>
        <w:numPr>
          <w:ilvl w:val="0"/>
          <w:numId w:val="4"/>
        </w:numPr>
        <w:spacing w:lineRule="auto"/>
      </w:pPr>
      <w:r>
        <w:rPr/>
        <w:t xml:space="preserve">Présent de l’impératif : </w:t>
      </w:r>
      <w:r>
        <w:rPr>
          <w:b/>
        </w:rPr>
        <w:t xml:space="preserve">Bois</w:t>
      </w:r>
      <w:r>
        <w:rPr/>
        <w:t xml:space="preserve"> ! — </w:t>
      </w:r>
      <w:r>
        <w:rPr>
          <w:b/>
        </w:rPr>
        <w:t xml:space="preserve">Parle</w:t>
      </w:r>
      <w:r>
        <w:rPr/>
        <w:t xml:space="preserve"> !</w:t>
      </w:r>
    </w:p>
    <w:p>
      <w:pPr>
        <w:spacing w:lineRule="auto"/>
      </w:pPr>
      <w:r>
        <w:rPr/>
        <w:t xml:space="preserve">Le verbe </w:t>
      </w:r>
      <w:r>
        <w:rPr/>
        <w:t xml:space="preserve">aller</w:t>
      </w:r>
      <w:r>
        <w:rPr/>
        <w:t xml:space="preserve"> est légèrement irrégulier—sa forme au pluriel est régulière (</w:t>
      </w:r>
      <w:r>
        <w:rPr>
          <w:b/>
        </w:rPr>
        <w:t xml:space="preserve">Allons</w:t>
      </w:r>
      <w:r>
        <w:rPr/>
        <w:t xml:space="preserve"> ! </w:t>
      </w:r>
      <w:r>
        <w:rPr>
          <w:b/>
        </w:rPr>
        <w:t xml:space="preserve">Allez</w:t>
      </w:r>
      <w:r>
        <w:rPr/>
        <w:t xml:space="preserve"> !) mais sa forme au singulier est irrégulière (</w:t>
      </w:r>
      <w:r>
        <w:rPr>
          <w:b/>
        </w:rPr>
        <w:t xml:space="preserve">Va</w:t>
      </w:r>
      <w:r>
        <w:rPr/>
        <w:t xml:space="preserve"> !).</w:t>
      </w:r>
    </w:p>
    <w:p>
      <w:pPr>
        <w:spacing w:lineRule="auto"/>
      </w:pPr>
      <w:r>
        <w:rPr/>
        <w:t xml:space="preserve">Il n’y a que quatre verbes irréguliers à l’impératif : </w:t>
      </w:r>
      <w:r>
        <w:rPr/>
        <w:t xml:space="preserve">avoir</w:t>
      </w:r>
      <w:r>
        <w:rPr/>
        <w:t xml:space="preserve">, </w:t>
      </w:r>
      <w:r>
        <w:rPr/>
        <w:t xml:space="preserve">être</w:t>
      </w:r>
      <w:r>
        <w:rPr/>
        <w:t xml:space="preserve">, </w:t>
      </w:r>
      <w:r>
        <w:rPr/>
        <w:t xml:space="preserve">savoir</w:t>
      </w:r>
      <w:r>
        <w:rPr/>
        <w:t xml:space="preserve">, et </w:t>
      </w:r>
      <w:r>
        <w:rPr/>
        <w:t xml:space="preserve">vouloir</w:t>
      </w:r>
      <w:r>
        <w:rPr/>
        <w:t xml:space="preserve">. Notez que la forme de ces verbes est similaire (mais pas identique) à la forme du présent du subjonctif.</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être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vouloir</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aie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sois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sache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veuille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ayons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soyons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sachons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veuillons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ayez</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soyez</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sachez</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veuillez</w:t>
            </w:r>
          </w:p>
        </w:tc>
      </w:tr>
    </w:tbl>
    <w:p>
      <w:pPr>
        <w:spacing w:lineRule="auto"/>
      </w:pPr>
      <w:r>
        <w:rPr/>
      </w:r>
    </w:p>
    <w:p>
      <w:pPr>
        <w:spacing w:lineRule="auto"/>
      </w:pPr>
      <w:r>
        <w:rPr>
          <w:b/>
        </w:rPr>
        <w:t xml:space="preserve">Information :</w:t>
      </w:r>
    </w:p>
    <w:p>
      <w:pPr>
        <w:spacing w:lineRule="auto"/>
      </w:pPr>
      <w:r>
        <w:rPr/>
        <w:t xml:space="preserve"> Le verbe </w:t>
      </w:r>
    </w:p>
    <w:p>
      <w:pPr>
        <w:spacing w:lineRule="auto"/>
      </w:pPr>
      <w:r>
        <w:rPr/>
        <w:t xml:space="preserve">vouloir</w:t>
      </w:r>
    </w:p>
    <w:p>
      <w:pPr>
        <w:spacing w:lineRule="auto"/>
      </w:pPr>
      <w:r>
        <w:rPr/>
        <w:t xml:space="preserve"> a un sens spécial à l’impératif, car il ne voudrait rien dire de demander à quelqu’un de vouloir quelque chose. Il prend comme </w:t>
      </w:r>
    </w:p>
    <w:p>
      <w:pPr>
        <w:spacing w:lineRule="auto"/>
      </w:pPr>
      <w:r>
        <w:rPr/>
        <w:t xml:space="preserve">complément</w:t>
      </w:r>
    </w:p>
    <w:p>
      <w:pPr>
        <w:spacing w:lineRule="auto"/>
      </w:pPr>
      <w:r>
        <w:rPr/>
        <w:t xml:space="preserve"> un autre verbe à l’</w:t>
      </w:r>
    </w:p>
    <w:p>
      <w:pPr>
        <w:spacing w:lineRule="auto"/>
      </w:pPr>
      <w:r>
        <w:rPr/>
        <w:t xml:space="preserve">infinitif</w:t>
      </w:r>
    </w:p>
    <w:p>
      <w:pPr>
        <w:spacing w:lineRule="auto"/>
      </w:pPr>
      <w:r>
        <w:rPr/>
        <w:t xml:space="preserve"> pour signifier ‘Be good enough to…’, ‘Would you please…’ ou ‘I hope you will…’. C’est donc un moyen de faire une demande polie à un registre très soutenu, par exemple :</w:t>
      </w:r>
    </w:p>
    <w:p>
      <w:pPr>
        <w:spacing w:lineRule="auto"/>
      </w:pPr>
      <w:r>
        <w:rPr/>
      </w:r>
    </w:p>
    <w:p>
      <w:pPr>
        <w:spacing w:lineRule="auto"/>
      </w:pPr>
      <w:r>
        <w:rPr/>
        <w:t xml:space="preserve">- </w:t>
      </w:r>
      <w:r>
        <w:rPr>
          <w:b/>
        </w:rPr>
        <w:t xml:space="preserve">Veuillez</w:t>
      </w:r>
      <w:r>
        <w:rPr/>
        <w:t xml:space="preserve"> nous en excuser et nous vous souhaitons un agréable voyage.</w:t>
      </w:r>
    </w:p>
    <w:p>
      <w:pPr>
        <w:spacing w:lineRule="auto"/>
      </w:pPr>
      <w:r>
        <w:rPr/>
      </w:r>
    </w:p>
    <w:p>
      <w:pPr>
        <w:spacing w:lineRule="auto"/>
      </w:pPr>
      <w:r>
        <w:rPr/>
        <w:t xml:space="preserve">- En ce qui concerne les notes bibliographiques, </w:t>
      </w:r>
      <w:r>
        <w:rPr>
          <w:b/>
        </w:rPr>
        <w:t xml:space="preserve">veuillez</w:t>
      </w:r>
      <w:r>
        <w:rPr/>
        <w:t xml:space="preserve"> suivre le protocole du MLA.</w:t>
      </w:r>
    </w:p>
    <w:p>
      <w:pPr>
        <w:spacing w:lineRule="auto"/>
      </w:pPr>
      <w:r>
        <w:rPr/>
      </w:r>
    </w:p>
    <w:p>
      <w:pPr>
        <w:spacing w:lineRule="auto"/>
      </w:pPr>
      <w:r>
        <w:rPr/>
        <w:t xml:space="preserve">Alors qu’il existe des formes pour </w:t>
      </w:r>
    </w:p>
    <w:p>
      <w:pPr>
        <w:spacing w:lineRule="auto"/>
      </w:pPr>
      <w:r>
        <w:rPr/>
        <w:t xml:space="preserve">tu</w:t>
      </w:r>
    </w:p>
    <w:p>
      <w:pPr>
        <w:spacing w:lineRule="auto"/>
      </w:pPr>
      <w:r>
        <w:rPr/>
        <w:t xml:space="preserve"> et </w:t>
      </w:r>
    </w:p>
    <w:p>
      <w:pPr>
        <w:spacing w:lineRule="auto"/>
      </w:pPr>
      <w:r>
        <w:rPr/>
        <w:t xml:space="preserve">nous</w:t>
      </w:r>
    </w:p>
    <w:p>
      <w:pPr>
        <w:spacing w:lineRule="auto"/>
      </w:pPr>
      <w:r>
        <w:rPr/>
        <w:t xml:space="preserve">, c’est la forme </w:t>
      </w:r>
    </w:p>
    <w:p>
      <w:pPr>
        <w:spacing w:lineRule="auto"/>
      </w:pPr>
      <w:r>
        <w:rPr/>
        <w:t xml:space="preserve">vous</w:t>
      </w:r>
    </w:p>
    <w:p>
      <w:pPr>
        <w:spacing w:lineRule="auto"/>
      </w:pPr>
      <w:r>
        <w:rPr/>
        <w:t xml:space="preserve"> de </w:t>
      </w:r>
    </w:p>
    <w:p>
      <w:pPr>
        <w:spacing w:lineRule="auto"/>
      </w:pPr>
      <w:r>
        <w:rPr/>
        <w:t xml:space="preserve">vouloir</w:t>
      </w:r>
    </w:p>
    <w:p>
      <w:pPr>
        <w:spacing w:lineRule="auto"/>
      </w:pPr>
      <w:r>
        <w:rPr/>
        <w:t xml:space="preserve"> qui est utilisée presque exclusivement à l’impératif, sauf dans des expressions comme </w:t>
      </w:r>
    </w:p>
    <w:p>
      <w:pPr>
        <w:spacing w:lineRule="auto"/>
      </w:pPr>
      <w:r>
        <w:rPr/>
        <w:t xml:space="preserve">en vouloir à quelqu’un</w:t>
      </w:r>
    </w:p>
    <w:p>
      <w:pPr>
        <w:spacing w:lineRule="auto"/>
      </w:pPr>
      <w:r>
        <w:rPr/>
        <w:t xml:space="preserve">, où le verbe a souvent une forme régulière (</w:t>
      </w:r>
    </w:p>
    <w:p>
      <w:pPr>
        <w:spacing w:lineRule="auto"/>
      </w:pPr>
      <w:r>
        <w:rPr/>
        <w:t xml:space="preserve">Ne m’en veux pas !</w:t>
      </w:r>
    </w:p>
    <w:p>
      <w:pPr>
        <w:spacing w:lineRule="auto"/>
      </w:pPr>
      <w:r>
        <w:rPr/>
        <w:t xml:space="preserve">)</w:t>
      </w:r>
    </w:p>
    <w:p>
      <w:pPr>
        <w:spacing w:lineRule="auto"/>
      </w:pPr>
      <w:r>
        <w:rPr/>
        <w:t xml:space="preserve">La forme singulière de l’impératif se termine souvent en </w:t>
      </w:r>
      <w:r>
        <w:rPr>
          <w:b/>
        </w:rPr>
        <w:t xml:space="preserve">s</w:t>
      </w:r>
      <w:r>
        <w:rPr/>
        <w:t xml:space="preserve"> (</w:t>
      </w:r>
      <w:r>
        <w:rPr/>
        <w:t xml:space="preserve">Prends ! Viens !</w:t>
      </w:r>
      <w:r>
        <w:rPr/>
        <w:t xml:space="preserve">), mais parfois en </w:t>
      </w:r>
      <w:r>
        <w:rPr>
          <w:b/>
        </w:rPr>
        <w:t xml:space="preserve">e</w:t>
      </w:r>
      <w:r>
        <w:rPr/>
        <w:t xml:space="preserve"> (</w:t>
      </w:r>
      <w:r>
        <w:rPr/>
        <w:t xml:space="preserve">Mange ! Ouvre !</w:t>
      </w:r>
      <w:r>
        <w:rPr/>
        <w:t xml:space="preserve">) ou en </w:t>
      </w:r>
      <w:r>
        <w:rPr>
          <w:b/>
        </w:rPr>
        <w:t xml:space="preserve">a</w:t>
      </w:r>
      <w:r>
        <w:rPr/>
        <w:t xml:space="preserve"> pour le verbe </w:t>
      </w:r>
      <w:r>
        <w:rPr/>
        <w:t xml:space="preserve">aller</w:t>
      </w:r>
      <w:r>
        <w:rPr/>
        <w:t xml:space="preserve"> (</w:t>
      </w:r>
      <w:r>
        <w:rPr/>
        <w:t xml:space="preserve">Va !</w:t>
      </w:r>
      <w:r>
        <w:rPr/>
        <w:t xml:space="preserve">). Si l’impératif singulier se termine par une voyelle et est suivi d’un des </w:t>
      </w:r>
      <w:r>
        <w:rPr/>
        <w:t xml:space="preserve">pronoms</w:t>
      </w:r>
      <w:r>
        <w:rPr/>
        <w:t xml:space="preserve"> adverbiaux (</w:t>
      </w:r>
      <w:r>
        <w:rPr>
          <w:b/>
        </w:rPr>
        <w:t xml:space="preserve">y</w:t>
      </w:r>
      <w:r>
        <w:rPr/>
        <w:t xml:space="preserve"> ou </w:t>
      </w:r>
      <w:r>
        <w:rPr>
          <w:b/>
        </w:rPr>
        <w:t xml:space="preserve">en</w:t>
      </w:r>
      <w:r>
        <w:rPr/>
        <w:t xml:space="preserve">), on ajoute un </w:t>
      </w:r>
      <w:r>
        <w:rPr>
          <w:b/>
        </w:rPr>
        <w:t xml:space="preserve">s</w:t>
      </w:r>
      <w:r>
        <w:rPr/>
        <w:t xml:space="preserve"> à la fin du verbe pour permettre la liaison.</w:t>
      </w:r>
    </w:p>
    <w:p>
      <w:pPr>
        <w:numPr>
          <w:ilvl w:val="0"/>
          <w:numId w:val="5"/>
        </w:numPr>
        <w:spacing w:lineRule="auto"/>
      </w:pPr>
      <w:r>
        <w:rPr/>
        <w:t xml:space="preserve">Va</w:t>
      </w:r>
      <w:r>
        <w:rPr/>
        <w:t xml:space="preserve"> — </w:t>
      </w:r>
      <w:r>
        <w:rPr/>
        <w:t xml:space="preserve">Vas-y</w:t>
      </w:r>
    </w:p>
    <w:p>
      <w:pPr>
        <w:numPr>
          <w:ilvl w:val="0"/>
          <w:numId w:val="5"/>
        </w:numPr>
        <w:spacing w:lineRule="auto"/>
      </w:pPr>
      <w:r>
        <w:rPr/>
        <w:t xml:space="preserve">Achète</w:t>
      </w:r>
      <w:r>
        <w:rPr/>
        <w:t xml:space="preserve"> — </w:t>
      </w:r>
      <w:r>
        <w:rPr/>
        <w:t xml:space="preserve">Achètes-en</w:t>
      </w:r>
    </w:p>
    <w:p>
      <w:pPr>
        <w:spacing w:lineRule="auto"/>
      </w:pPr>
      <w:r>
        <w:rPr>
          <w:b/>
        </w:rPr>
        <w:t xml:space="preserve">Va</w:t>
      </w:r>
    </w:p>
    <w:p>
      <w:pPr>
        <w:spacing w:lineRule="auto"/>
      </w:pPr>
      <w:r>
        <w:rPr/>
        <w:t xml:space="preserve"> demander de l’argent à ton père.</w:t>
      </w:r>
    </w:p>
    <w:p>
      <w:pPr>
        <w:spacing w:lineRule="auto"/>
      </w:pPr>
      <w:r>
        <w:rPr/>
      </w:r>
    </w:p>
    <w:p>
      <w:pPr>
        <w:spacing w:lineRule="auto"/>
      </w:pPr>
      <w:r>
        <w:rPr/>
      </w:r>
    </w:p>
    <w:p>
      <w:pPr>
        <w:spacing w:lineRule="auto"/>
      </w:pPr>
      <w:r>
        <w:rPr>
          <w:b/>
        </w:rPr>
        <w:t xml:space="preserve">Vas-y</w:t>
      </w:r>
    </w:p>
    <w:p>
      <w:pPr>
        <w:spacing w:lineRule="auto"/>
      </w:pPr>
      <w:r>
        <w:rPr/>
        <w:t xml:space="preserve"> et </w:t>
      </w:r>
    </w:p>
    <w:p>
      <w:pPr>
        <w:spacing w:lineRule="auto"/>
      </w:pPr>
      <w:r>
        <w:rPr>
          <w:b/>
        </w:rPr>
        <w:t xml:space="preserve">dis-lui</w:t>
      </w:r>
    </w:p>
    <w:p>
      <w:pPr>
        <w:spacing w:lineRule="auto"/>
      </w:pPr>
      <w:r>
        <w:rPr/>
        <w:t xml:space="preserve"> que je passerai régler demain.</w:t>
      </w:r>
    </w:p>
    <w:p>
      <w:pPr>
        <w:spacing w:lineRule="auto"/>
      </w:pPr>
      <w:r>
        <w:rPr/>
      </w:r>
    </w:p>
    <w:p>
      <w:pPr>
        <w:spacing w:lineRule="auto"/>
      </w:pPr>
      <w:r>
        <w:rPr/>
      </w:r>
    </w:p>
    <w:p>
      <w:pPr>
        <w:spacing w:lineRule="auto"/>
      </w:pPr>
      <w:r>
        <w:rPr>
          <w:b/>
        </w:rPr>
        <w:t xml:space="preserve">Achète</w:t>
      </w:r>
    </w:p>
    <w:p>
      <w:pPr>
        <w:spacing w:lineRule="auto"/>
      </w:pPr>
      <w:r>
        <w:rPr/>
        <w:t xml:space="preserve"> un dictionnaire !</w:t>
      </w:r>
    </w:p>
    <w:p>
      <w:pPr>
        <w:spacing w:lineRule="auto"/>
      </w:pPr>
      <w:r>
        <w:rPr/>
      </w:r>
    </w:p>
    <w:p>
      <w:pPr>
        <w:spacing w:lineRule="auto"/>
      </w:pPr>
      <w:r>
        <w:rPr/>
      </w:r>
    </w:p>
    <w:p>
      <w:pPr>
        <w:spacing w:lineRule="auto"/>
      </w:pPr>
      <w:r>
        <w:rPr>
          <w:b/>
        </w:rPr>
        <w:t xml:space="preserve">Achètes-en</w:t>
      </w:r>
    </w:p>
    <w:p>
      <w:pPr>
        <w:spacing w:lineRule="auto"/>
      </w:pPr>
      <w:r>
        <w:rPr/>
        <w:t xml:space="preserve"> un pour elle.</w:t>
      </w:r>
    </w:p>
    <w:p>
      <w:pPr>
        <w:pStyle w:val="Heading3"/>
        <w:spacing w:lineRule="auto"/>
      </w:pPr>
      <w:r>
        <w:rPr/>
        <w:t xml:space="preserve">passé de l’impératif</w:t>
      </w:r>
    </w:p>
    <w:p>
      <w:pPr>
        <w:spacing w:lineRule="auto"/>
      </w:pPr>
      <w:r>
        <w:rPr/>
        <w:t xml:space="preserve">Le passé de l’impératif est formé comme le </w:t>
      </w:r>
      <w:r>
        <w:rPr/>
        <w:t xml:space="preserve">passé composé</w:t>
      </w:r>
      <w:r>
        <w:rPr/>
        <w:t xml:space="preserve">, sauf que l’</w:t>
      </w:r>
      <w:r>
        <w:rPr/>
        <w:t xml:space="preserve">auxiliaire</w:t>
      </w:r>
      <w:r>
        <w:rPr/>
        <w:t xml:space="preserve"> (</w:t>
      </w:r>
      <w:r>
        <w:rPr/>
        <w:t xml:space="preserve">avoir</w:t>
      </w:r>
      <w:r>
        <w:rPr/>
        <w:t xml:space="preserve"> ou </w:t>
      </w:r>
      <w:r>
        <w:rPr/>
        <w:t xml:space="preserve">être</w:t>
      </w:r>
      <w:r>
        <w:rPr/>
        <w:t xml:space="preserve">) est conjugué à l’impératif présent.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venir</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Aie fini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Sois venu(e)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Ayons fini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Soyons venu(e)s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Ayez fini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Soyez venu(e)(s)</w:t>
            </w:r>
          </w:p>
        </w:tc>
      </w:tr>
    </w:tbl>
    <w:p>
      <w:pPr>
        <w:spacing w:lineRule="auto"/>
      </w:pPr>
      <w:r>
        <w:rPr/>
      </w:r>
    </w:p>
    <w:p>
      <w:pPr>
        <w:spacing w:lineRule="auto"/>
      </w:pPr>
      <w:r>
        <w:rPr/>
        <w:t xml:space="preserve">Le passé de l’impératif est utilisé très rarement pour donner un ordre d’avoir fini quelque chose avant un certain moment. Il est souvent remplacé par le présent de l’impératif ou par un autre mode comme le subjonctif. Comparez les phrases suivantes :</w:t>
      </w:r>
    </w:p>
    <w:p>
      <w:pPr>
        <w:spacing w:lineRule="auto"/>
      </w:pPr>
      <w:r>
        <w:rPr/>
        <w:t xml:space="preserve">Subjonctif : Profites-en pour rassembler tes petites affaires, il faut que tu </w:t>
      </w:r>
    </w:p>
    <w:p>
      <w:pPr>
        <w:spacing w:lineRule="auto"/>
      </w:pPr>
      <w:r>
        <w:rPr>
          <w:b/>
        </w:rPr>
        <w:t xml:space="preserve">sois parti</w:t>
      </w:r>
    </w:p>
    <w:p>
      <w:pPr>
        <w:spacing w:lineRule="auto"/>
      </w:pPr>
      <w:r>
        <w:rPr/>
        <w:t xml:space="preserve"> avant qu’elles arrivent.</w:t>
      </w:r>
    </w:p>
    <w:p>
      <w:pPr>
        <w:spacing w:lineRule="auto"/>
      </w:pPr>
      <w:r>
        <w:rPr/>
      </w:r>
    </w:p>
    <w:p>
      <w:pPr>
        <w:spacing w:lineRule="auto"/>
      </w:pPr>
      <w:r>
        <w:rPr/>
      </w:r>
    </w:p>
    <w:p>
      <w:pPr>
        <w:spacing w:lineRule="auto"/>
      </w:pPr>
      <w:r>
        <w:rPr/>
        <w:t xml:space="preserve">Impératif présent : Profites-en pour rassembler tes petites affaires, </w:t>
      </w:r>
    </w:p>
    <w:p>
      <w:pPr>
        <w:spacing w:lineRule="auto"/>
      </w:pPr>
      <w:r>
        <w:rPr>
          <w:b/>
        </w:rPr>
        <w:t xml:space="preserve">pars</w:t>
      </w:r>
    </w:p>
    <w:p>
      <w:pPr>
        <w:spacing w:lineRule="auto"/>
      </w:pPr>
      <w:r>
        <w:rPr/>
        <w:t xml:space="preserve"> avant qu’elles arrivent.</w:t>
      </w:r>
    </w:p>
    <w:p>
      <w:pPr>
        <w:spacing w:lineRule="auto"/>
      </w:pPr>
      <w:r>
        <w:rPr/>
      </w:r>
    </w:p>
    <w:p>
      <w:pPr>
        <w:spacing w:lineRule="auto"/>
      </w:pPr>
      <w:r>
        <w:rPr/>
      </w:r>
    </w:p>
    <w:p>
      <w:pPr>
        <w:spacing w:lineRule="auto"/>
      </w:pPr>
      <w:r>
        <w:rPr/>
        <w:t xml:space="preserve">Impératif passé : Profites-en pour rassembler tes petites affaires, </w:t>
      </w:r>
    </w:p>
    <w:p>
      <w:pPr>
        <w:spacing w:lineRule="auto"/>
      </w:pPr>
      <w:r>
        <w:rPr>
          <w:b/>
        </w:rPr>
        <w:t xml:space="preserve">sois parti</w:t>
      </w:r>
    </w:p>
    <w:p>
      <w:pPr>
        <w:spacing w:lineRule="auto"/>
      </w:pPr>
      <w:r>
        <w:rPr/>
        <w:t xml:space="preserve"> avant qu’elles arrivent.</w:t>
      </w:r>
    </w:p>
    <w:p>
      <w:pPr>
        <w:pStyle w:val="Heading2"/>
        <w:spacing w:lineRule="auto"/>
      </w:pPr>
      <w:r>
        <w:rPr/>
        <w:t xml:space="preserve">Place des pronoms</w:t>
      </w:r>
    </w:p>
    <w:p>
      <w:pPr>
        <w:spacing w:lineRule="auto"/>
      </w:pPr>
      <w:r>
        <w:rPr/>
        <w:t xml:space="preserve">La négation de l’impératif se fait de la manière normale, avec </w:t>
      </w:r>
      <w:r>
        <w:rPr>
          <w:b/>
        </w:rPr>
        <w:t xml:space="preserve">ne</w:t>
      </w:r>
      <w:r>
        <w:rPr/>
        <w:t xml:space="preserve"> et </w:t>
      </w:r>
      <w:r>
        <w:rPr>
          <w:b/>
        </w:rPr>
        <w:t xml:space="preserve">pas</w:t>
      </w:r>
      <w:r>
        <w:rPr/>
        <w:t xml:space="preserve"> autour du verbe :</w:t>
      </w:r>
    </w:p>
    <w:p>
      <w:pPr>
        <w:spacing w:lineRule="auto"/>
      </w:pPr>
      <w:r>
        <w:rPr>
          <w:b/>
        </w:rPr>
        <w:t xml:space="preserve">Ne reste pas</w:t>
      </w:r>
    </w:p>
    <w:p>
      <w:pPr>
        <w:spacing w:lineRule="auto"/>
      </w:pPr>
      <w:r>
        <w:rPr/>
        <w:t xml:space="preserve"> seul dans ton coin.</w:t>
      </w:r>
    </w:p>
    <w:p>
      <w:pPr>
        <w:spacing w:lineRule="auto"/>
      </w:pPr>
      <w:r>
        <w:rPr/>
        <w:t xml:space="preserve">À l’impératif affirmatif, les pronoms de </w:t>
      </w:r>
      <w:r>
        <w:rPr/>
        <w:t xml:space="preserve">complément</w:t>
      </w:r>
      <w:r>
        <w:rPr/>
        <w:t xml:space="preserve"> viennent après le verbe, liés par un (ou des) trait(s) d’union. L’ordre des pronoms après le verbe à l’impératif diffère de l’ordre des pronoms devant le verbe (voir </w:t>
      </w:r>
      <w:hyperlink r:id="rId9">
        <w:r>
          <w:rPr>
            <w:rStyle w:val="Hyperlink"/>
          </w:rPr>
          <w:t xml:space="preserve">Pronoms personnels</w:t>
        </w:r>
      </w:hyperlink>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w:t>
            </w:r>
          </w:p>
          <w:p>
            <w:pPr>
              <w:spacing w:lineRule="auto"/>
            </w:pPr>
            <w:r>
              <w:rPr/>
              <w:t xml:space="preserve">-la</w:t>
            </w:r>
          </w:p>
          <w:p>
            <w:pPr>
              <w:spacing w:lineRule="auto"/>
            </w:pPr>
            <w:r>
              <w:rPr/>
              <w:t xml:space="preserve">-les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-lui</w:t>
            </w:r>
          </w:p>
          <w:p>
            <w:pPr>
              <w:spacing w:lineRule="auto"/>
            </w:pPr>
            <w:r>
              <w:rPr/>
              <w:t xml:space="preserve">-leur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-moi (m')</w:t>
            </w:r>
          </w:p>
          <w:p>
            <w:pPr>
              <w:spacing w:lineRule="auto"/>
            </w:pPr>
            <w:r>
              <w:rPr/>
              <w:t xml:space="preserve">-toi (t')</w:t>
            </w:r>
          </w:p>
          <w:p>
            <w:pPr>
              <w:spacing w:lineRule="auto"/>
            </w:pPr>
            <w:r>
              <w:rPr/>
              <w:t xml:space="preserve">-nous</w:t>
            </w:r>
          </w:p>
          <w:p>
            <w:pPr>
              <w:spacing w:lineRule="auto"/>
            </w:pPr>
            <w:r>
              <w:rPr/>
              <w:t xml:space="preserve">-vous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w:t>
            </w:r>
          </w:p>
        </w:tc>
      </w:tr>
    </w:tbl>
    <w:p>
      <w:pPr>
        <w:spacing w:lineRule="auto"/>
      </w:pPr>
      <w:r>
        <w:rPr/>
      </w:r>
    </w:p>
    <w:p>
      <w:pPr>
        <w:spacing w:lineRule="auto"/>
      </w:pPr>
      <w:r>
        <w:rPr/>
        <w:t xml:space="preserve">Si </w:t>
      </w:r>
      <w:r>
        <w:rPr>
          <w:b/>
        </w:rPr>
        <w:t xml:space="preserve">me</w:t>
      </w:r>
      <w:r>
        <w:rPr/>
        <w:t xml:space="preserve"> ou </w:t>
      </w:r>
      <w:r>
        <w:rPr>
          <w:b/>
        </w:rPr>
        <w:t xml:space="preserve">te</w:t>
      </w:r>
      <w:r>
        <w:rPr/>
        <w:t xml:space="preserve"> est le seul ou le dernier pronom de la série, il devient </w:t>
      </w:r>
      <w:r>
        <w:rPr>
          <w:b/>
        </w:rPr>
        <w:t xml:space="preserve">moi</w:t>
      </w:r>
      <w:r>
        <w:rPr/>
        <w:t xml:space="preserve"> ou </w:t>
      </w:r>
      <w:r>
        <w:rPr>
          <w:b/>
        </w:rPr>
        <w:t xml:space="preserve">toi</w:t>
      </w:r>
      <w:r>
        <w:rPr/>
        <w:t xml:space="preserve">. </w:t>
      </w:r>
      <w:r>
        <w:rPr>
          <w:b/>
        </w:rPr>
        <w:t xml:space="preserve">Me</w:t>
      </w:r>
      <w:r>
        <w:rPr/>
        <w:t xml:space="preserve"> et </w:t>
      </w:r>
      <w:r>
        <w:rPr>
          <w:b/>
        </w:rPr>
        <w:t xml:space="preserve">te</w:t>
      </w:r>
      <w:r>
        <w:rPr/>
        <w:t xml:space="preserve"> deviennent </w:t>
      </w:r>
      <w:r>
        <w:rPr>
          <w:b/>
        </w:rPr>
        <w:t xml:space="preserve">m’</w:t>
      </w:r>
      <w:r>
        <w:rPr/>
        <w:t xml:space="preserve"> et </w:t>
      </w:r>
      <w:r>
        <w:rPr>
          <w:b/>
        </w:rPr>
        <w:t xml:space="preserve">t’</w:t>
      </w:r>
      <w:r>
        <w:rPr/>
        <w:t xml:space="preserve"> devant une voyelle.</w:t>
      </w:r>
    </w:p>
    <w:p>
      <w:pPr>
        <w:spacing w:lineRule="auto"/>
      </w:pPr>
      <w:r>
        <w:rPr>
          <w:b/>
        </w:rPr>
        <w:t xml:space="preserve">Oublie-le</w:t>
      </w:r>
    </w:p>
    <w:p>
      <w:pPr>
        <w:spacing w:lineRule="auto"/>
      </w:pPr>
      <w:r>
        <w:rPr/>
        <w:t xml:space="preserve">, comme s’il n’avait jamais existé.</w:t>
      </w:r>
    </w:p>
    <w:p>
      <w:pPr>
        <w:spacing w:lineRule="auto"/>
      </w:pPr>
      <w:r>
        <w:rPr/>
      </w:r>
    </w:p>
    <w:p>
      <w:pPr>
        <w:spacing w:lineRule="auto"/>
      </w:pPr>
      <w:r>
        <w:rPr/>
      </w:r>
    </w:p>
    <w:p>
      <w:pPr>
        <w:spacing w:lineRule="auto"/>
      </w:pPr>
      <w:r>
        <w:rPr>
          <w:b/>
        </w:rPr>
        <w:t xml:space="preserve">Allons-y</w:t>
      </w:r>
    </w:p>
    <w:p>
      <w:pPr>
        <w:spacing w:lineRule="auto"/>
      </w:pPr>
      <w:r>
        <w:rPr/>
        <w:t xml:space="preserve">, sinon on va être en retard.</w:t>
      </w:r>
    </w:p>
    <w:p>
      <w:pPr>
        <w:spacing w:lineRule="auto"/>
      </w:pPr>
      <w:r>
        <w:rPr/>
      </w:r>
    </w:p>
    <w:p>
      <w:pPr>
        <w:spacing w:lineRule="auto"/>
      </w:pPr>
      <w:r>
        <w:rPr/>
      </w:r>
    </w:p>
    <w:p>
      <w:pPr>
        <w:spacing w:lineRule="auto"/>
      </w:pPr>
      <w:r>
        <w:rPr>
          <w:b/>
        </w:rPr>
        <w:t xml:space="preserve">Crois-moi</w:t>
      </w:r>
    </w:p>
    <w:p>
      <w:pPr>
        <w:spacing w:lineRule="auto"/>
      </w:pPr>
      <w:r>
        <w:rPr/>
        <w:t xml:space="preserve">, il va payer pour tout ce qu’il nous a fait.</w:t>
      </w:r>
    </w:p>
    <w:p>
      <w:pPr>
        <w:spacing w:lineRule="auto"/>
      </w:pPr>
      <w:r>
        <w:rPr/>
      </w:r>
    </w:p>
    <w:p>
      <w:pPr>
        <w:spacing w:lineRule="auto"/>
      </w:pPr>
      <w:r>
        <w:rPr/>
      </w:r>
    </w:p>
    <w:p>
      <w:pPr>
        <w:spacing w:lineRule="auto"/>
      </w:pPr>
      <w:r>
        <w:rPr>
          <w:b/>
        </w:rPr>
        <w:t xml:space="preserve">Va-t’en</w:t>
      </w:r>
    </w:p>
    <w:p>
      <w:pPr>
        <w:spacing w:lineRule="auto"/>
      </w:pPr>
      <w:r>
        <w:rPr/>
        <w:t xml:space="preserve"> !</w:t>
      </w:r>
    </w:p>
    <w:p>
      <w:pPr>
        <w:spacing w:lineRule="auto"/>
      </w:pPr>
      <w:r>
        <w:rPr/>
      </w:r>
    </w:p>
    <w:p>
      <w:pPr>
        <w:spacing w:lineRule="auto"/>
      </w:pPr>
      <w:r>
        <w:rPr/>
      </w:r>
    </w:p>
    <w:p>
      <w:pPr>
        <w:spacing w:lineRule="auto"/>
      </w:pPr>
      <w:r>
        <w:rPr/>
        <w:t xml:space="preserve">Si vous avez des questions, </w:t>
      </w:r>
    </w:p>
    <w:p>
      <w:pPr>
        <w:spacing w:lineRule="auto"/>
      </w:pPr>
      <w:r>
        <w:rPr>
          <w:b/>
        </w:rPr>
        <w:t xml:space="preserve">envoyez-les-nous</w:t>
      </w:r>
    </w:p>
    <w:p>
      <w:pPr>
        <w:spacing w:lineRule="auto"/>
      </w:pPr>
      <w:r>
        <w:rPr/>
        <w:t xml:space="preserve">.</w:t>
      </w:r>
    </w:p>
    <w:p>
      <w:pPr>
        <w:spacing w:lineRule="auto"/>
      </w:pPr>
      <w:r>
        <w:rPr/>
      </w:r>
    </w:p>
    <w:p>
      <w:pPr>
        <w:spacing w:lineRule="auto"/>
      </w:pPr>
      <w:r>
        <w:rPr/>
      </w:r>
    </w:p>
    <w:p>
      <w:pPr>
        <w:spacing w:lineRule="auto"/>
      </w:pPr>
      <w:r>
        <w:rPr>
          <w:b/>
        </w:rPr>
        <w:t xml:space="preserve">Donne-la-lui</w:t>
      </w:r>
    </w:p>
    <w:p>
      <w:pPr>
        <w:spacing w:lineRule="auto"/>
      </w:pPr>
      <w:r>
        <w:rPr/>
        <w:t xml:space="preserve"> dès que tu le verras.</w:t>
      </w:r>
    </w:p>
    <w:p>
      <w:pPr>
        <w:spacing w:lineRule="auto"/>
      </w:pPr>
      <w:r>
        <w:rPr>
          <w:b/>
        </w:rPr>
        <w:t xml:space="preserve">Variation :</w:t>
      </w:r>
    </w:p>
    <w:p>
      <w:pPr>
        <w:spacing w:lineRule="auto"/>
      </w:pPr>
      <w:r>
        <w:rPr/>
        <w:t xml:space="preserve"> Quand </w:t>
      </w:r>
    </w:p>
    <w:p>
      <w:pPr>
        <w:spacing w:lineRule="auto"/>
      </w:pPr>
      <w:r>
        <w:rPr/>
        <w:t xml:space="preserve">moi</w:t>
      </w:r>
    </w:p>
    <w:p>
      <w:pPr>
        <w:spacing w:lineRule="auto"/>
      </w:pPr>
      <w:r>
        <w:rPr/>
        <w:t xml:space="preserve"> est suivi du pronom </w:t>
      </w:r>
    </w:p>
    <w:p>
      <w:pPr>
        <w:spacing w:lineRule="auto"/>
      </w:pPr>
      <w:r>
        <w:rPr/>
        <w:t xml:space="preserve">en</w:t>
      </w:r>
    </w:p>
    <w:p>
      <w:pPr>
        <w:spacing w:lineRule="auto"/>
      </w:pPr>
      <w:r>
        <w:rPr/>
        <w:t xml:space="preserve"> à l'impératif, la forme standarde à l'écrit est de réduire </w:t>
      </w:r>
    </w:p>
    <w:p>
      <w:pPr>
        <w:spacing w:lineRule="auto"/>
      </w:pPr>
      <w:r>
        <w:rPr/>
        <w:t xml:space="preserve">moi</w:t>
      </w:r>
    </w:p>
    <w:p>
      <w:pPr>
        <w:spacing w:lineRule="auto"/>
      </w:pPr>
      <w:r>
        <w:rPr/>
        <w:t xml:space="preserve"> à </w:t>
      </w:r>
    </w:p>
    <w:p>
      <w:pPr>
        <w:spacing w:lineRule="auto"/>
      </w:pPr>
      <w:r>
        <w:rPr/>
        <w:t xml:space="preserve">m'</w:t>
      </w:r>
    </w:p>
    <w:p>
      <w:pPr>
        <w:spacing w:lineRule="auto"/>
      </w:pPr>
      <w:r>
        <w:rPr/>
        <w:t xml:space="preserve"> (</w:t>
      </w:r>
    </w:p>
    <w:p>
      <w:pPr>
        <w:spacing w:lineRule="auto"/>
      </w:pPr>
      <w:r>
        <w:rPr/>
        <w:t xml:space="preserve">Donne-m'en</w:t>
      </w:r>
    </w:p>
    <w:p>
      <w:pPr>
        <w:spacing w:lineRule="auto"/>
      </w:pPr>
      <w:r>
        <w:rPr/>
        <w:t xml:space="preserve">). Cependant, à l'oral il est beaucoup plus courant de garder la forme </w:t>
      </w:r>
    </w:p>
    <w:p>
      <w:pPr>
        <w:spacing w:lineRule="auto"/>
      </w:pPr>
      <w:r>
        <w:rPr/>
        <w:t xml:space="preserve">moi</w:t>
      </w:r>
    </w:p>
    <w:p>
      <w:pPr>
        <w:spacing w:lineRule="auto"/>
      </w:pPr>
      <w:r>
        <w:rPr/>
        <w:t xml:space="preserve"> et d'ajouter un /z/ euphonique : </w:t>
      </w:r>
    </w:p>
    <w:p>
      <w:pPr>
        <w:spacing w:lineRule="auto"/>
      </w:pPr>
      <w:r>
        <w:rPr/>
        <w:t xml:space="preserve">Donne-moi-z-en</w:t>
      </w:r>
    </w:p>
    <w:p>
      <w:pPr>
        <w:spacing w:lineRule="auto"/>
      </w:pPr>
      <w:r>
        <w:rPr/>
        <w:t xml:space="preserve">. Ce /z/ euphonique s'entend aussi après </w:t>
      </w:r>
    </w:p>
    <w:p>
      <w:pPr>
        <w:spacing w:lineRule="auto"/>
      </w:pPr>
      <w:r>
        <w:rPr/>
        <w:t xml:space="preserve">lui</w:t>
      </w:r>
    </w:p>
    <w:p>
      <w:pPr>
        <w:spacing w:lineRule="auto"/>
      </w:pPr>
      <w:r>
        <w:rPr/>
        <w:t xml:space="preserve"> : </w:t>
      </w:r>
    </w:p>
    <w:p>
      <w:pPr>
        <w:spacing w:lineRule="auto"/>
      </w:pPr>
      <w:r>
        <w:rPr/>
        <w:t xml:space="preserve">Donne-lui-z-en</w:t>
      </w:r>
    </w:p>
    <w:p>
      <w:pPr>
        <w:spacing w:lineRule="auto"/>
      </w:pPr>
      <w:r>
        <w:rPr/>
        <w:t xml:space="preserve">. L'ordre des pronoms est aussi variable à l'oral, où </w:t>
      </w:r>
    </w:p>
    <w:p>
      <w:pPr>
        <w:spacing w:lineRule="auto"/>
      </w:pPr>
      <w:r>
        <w:rPr/>
        <w:t xml:space="preserve">en</w:t>
      </w:r>
    </w:p>
    <w:p>
      <w:pPr>
        <w:spacing w:lineRule="auto"/>
      </w:pPr>
      <w:r>
        <w:rPr/>
        <w:t xml:space="preserve"> peut paraître devant un pronom tonique (</w:t>
      </w:r>
    </w:p>
    <w:p>
      <w:pPr>
        <w:spacing w:lineRule="auto"/>
      </w:pPr>
      <w:r>
        <w:rPr/>
        <w:t xml:space="preserve">Donnes-en-moi, donnes-en-lui</w:t>
      </w:r>
    </w:p>
    <w:p>
      <w:pPr>
        <w:spacing w:lineRule="auto"/>
      </w:pPr>
      <w:r>
        <w:rPr/>
        <w:t xml:space="preserve">). Toutes ces formes sont stigmatisées et consignées au langage parlé.</w:t>
      </w:r>
    </w:p>
    <w:p>
      <w:pPr>
        <w:spacing w:lineRule="auto"/>
      </w:pPr>
      <w:r>
        <w:rPr/>
      </w:r>
    </w:p>
    <w:p>
      <w:pPr>
        <w:spacing w:lineRule="auto"/>
      </w:pPr>
      <w:r>
        <w:rPr>
          <w:b/>
        </w:rPr>
        <w:t xml:space="preserve">Information :</w:t>
      </w:r>
    </w:p>
    <w:p>
      <w:pPr>
        <w:spacing w:lineRule="auto"/>
      </w:pPr>
    </w:p>
    <w:p>
      <w:pPr>
        <w:spacing w:lineRule="auto"/>
      </w:pPr>
      <w:r>
        <w:rPr/>
        <w:t xml:space="preserve">À l'impératif, </w:t>
      </w:r>
      <w:r>
        <w:rPr/>
        <w:t xml:space="preserve">y </w:t>
      </w:r>
      <w:r>
        <w:rPr/>
        <w:t xml:space="preserve">s'emploie dans certaines expressions (</w:t>
      </w:r>
      <w:r>
        <w:rPr/>
        <w:t xml:space="preserve">Allez-y</w:t>
      </w:r>
      <w:r>
        <w:rPr/>
        <w:t xml:space="preserve">), mais </w:t>
      </w:r>
      <w:r>
        <w:rPr/>
        <w:t xml:space="preserve">là </w:t>
      </w:r>
      <w:r>
        <w:rPr/>
        <w:t xml:space="preserve">et </w:t>
      </w:r>
      <w:r>
        <w:rPr/>
        <w:t xml:space="preserve">là-bas</w:t>
      </w:r>
      <w:r>
        <w:rPr/>
        <w:t xml:space="preserve"> sont plus communs autrement (</w:t>
      </w:r>
      <w:r>
        <w:rPr/>
        <w:t xml:space="preserve">Mettez le livre là/là-bas</w:t>
      </w:r>
      <w:r>
        <w:rPr/>
        <w:t xml:space="preserve">, </w:t>
      </w:r>
      <w:r>
        <w:rPr/>
        <w:t xml:space="preserve">Mettez-y le livre</w:t>
      </w:r>
      <w:r>
        <w:rPr/>
        <w:t xml:space="preserve">).</w:t>
      </w:r>
      <w:r>
        <w:rPr/>
        <w:br w:type="textWrapping"/>
      </w:r>
    </w:p>
    <w:p>
      <w:pPr>
        <w:spacing w:lineRule="auto"/>
      </w:pPr>
      <w:r>
        <w:rPr>
          <w:vertAlign w:val="subscript"/>
        </w:rPr>
        <w:t xml:space="preserve">Source : Lorentzen (2006)</w:t>
      </w:r>
    </w:p>
    <w:p>
      <w:pPr>
        <w:spacing w:lineRule="auto"/>
      </w:pP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À l’impératif négatif, les pronoms de complément viennent devant le verbe à l’ordre normal.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w:t>
            </w:r>
          </w:p>
          <w:p>
            <w:pPr>
              <w:spacing w:lineRule="auto"/>
            </w:pPr>
            <w:r>
              <w:rPr/>
              <w:t xml:space="preserve">te</w:t>
            </w:r>
          </w:p>
          <w:p>
            <w:pPr>
              <w:spacing w:lineRule="auto"/>
            </w:pPr>
            <w:r>
              <w:rPr/>
              <w:t xml:space="preserve">nous</w:t>
            </w:r>
          </w:p>
          <w:p>
            <w:pPr>
              <w:spacing w:lineRule="auto"/>
            </w:pPr>
            <w:r>
              <w:rPr/>
              <w:t xml:space="preserve">vous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w:t>
            </w:r>
          </w:p>
          <w:p>
            <w:pPr>
              <w:spacing w:lineRule="auto"/>
            </w:pPr>
            <w:r>
              <w:rPr/>
              <w:t xml:space="preserve">la</w:t>
            </w:r>
          </w:p>
          <w:p>
            <w:pPr>
              <w:spacing w:lineRule="auto"/>
            </w:pPr>
            <w:r>
              <w:rPr/>
              <w:t xml:space="preserve">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lui</w:t>
            </w:r>
          </w:p>
          <w:p>
            <w:pPr>
              <w:spacing w:lineRule="auto"/>
            </w:pPr>
            <w:r>
              <w:rPr/>
              <w:t xml:space="preserve">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w:t>
            </w:r>
          </w:p>
        </w:tc>
      </w:tr>
    </w:tbl>
    <w:p>
      <w:pPr>
        <w:spacing w:lineRule="auto"/>
      </w:pPr>
      <w:r>
        <w:rPr/>
      </w:r>
    </w:p>
    <w:p>
      <w:pPr>
        <w:spacing w:lineRule="auto"/>
      </w:pPr>
      <w:r>
        <w:rPr/>
        <w:t xml:space="preserve">Ne </w:t>
      </w:r>
    </w:p>
    <w:p>
      <w:pPr>
        <w:spacing w:lineRule="auto"/>
      </w:pPr>
      <w:r>
        <w:rPr>
          <w:b/>
        </w:rPr>
        <w:t xml:space="preserve">le lui demande</w:t>
      </w:r>
    </w:p>
    <w:p>
      <w:pPr>
        <w:spacing w:lineRule="auto"/>
      </w:pPr>
      <w:r>
        <w:rPr/>
        <w:t xml:space="preserve"> pas.</w:t>
      </w:r>
    </w:p>
    <w:p>
      <w:pPr>
        <w:spacing w:lineRule="auto"/>
      </w:pPr>
      <w:r>
        <w:rPr/>
      </w:r>
    </w:p>
    <w:p>
      <w:pPr>
        <w:spacing w:lineRule="auto"/>
      </w:pPr>
      <w:r>
        <w:rPr/>
      </w:r>
    </w:p>
    <w:p>
      <w:pPr>
        <w:spacing w:lineRule="auto"/>
      </w:pPr>
      <w:r>
        <w:rPr/>
        <w:t xml:space="preserve">Ne </w:t>
      </w:r>
    </w:p>
    <w:p>
      <w:pPr>
        <w:spacing w:lineRule="auto"/>
      </w:pPr>
      <w:r>
        <w:rPr>
          <w:b/>
        </w:rPr>
        <w:t xml:space="preserve">m’en parle</w:t>
      </w:r>
    </w:p>
    <w:p>
      <w:pPr>
        <w:spacing w:lineRule="auto"/>
      </w:pPr>
      <w:r>
        <w:rPr/>
        <w:t xml:space="preserve"> pas !</w:t>
      </w:r>
    </w:p>
    <w:p>
      <w:pPr>
        <w:spacing w:lineRule="auto"/>
      </w:pPr>
      <w:r>
        <w:rPr/>
        <w:t xml:space="preserve">On conjugue les verbes réfléchis de la même manière que les autres verbes : le pronom sujet est supprimé et le pronom réfléchi est mis après le verbe, attaché par un trait d’union. N’oubliez pas que </w:t>
      </w:r>
      <w:r>
        <w:rPr>
          <w:b/>
        </w:rPr>
        <w:t xml:space="preserve">te</w:t>
      </w:r>
      <w:r>
        <w:rPr/>
        <w:t xml:space="preserve"> devient </w:t>
      </w:r>
      <w:r>
        <w:rPr>
          <w:b/>
        </w:rPr>
        <w:t xml:space="preserve">toi</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 souvenir</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souviens-toi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souvenons-nous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souvenez-vous</w:t>
            </w:r>
          </w:p>
        </w:tc>
      </w:tr>
    </w:tbl>
    <w:p>
      <w:pPr>
        <w:spacing w:lineRule="auto"/>
      </w:pPr>
      <w:r>
        <w:rPr/>
      </w:r>
    </w:p>
    <w:p>
      <w:pPr>
        <w:pStyle w:val="Heading2"/>
        <w:spacing w:lineRule="auto"/>
      </w:pPr>
      <w:r>
        <w:rPr/>
        <w:t xml:space="preserve">Emplois</w:t>
      </w:r>
    </w:p>
    <w:p>
      <w:pPr>
        <w:spacing w:lineRule="auto"/>
      </w:pPr>
      <w:r>
        <w:rPr/>
        <w:t xml:space="preserve">L’impératif en </w:t>
      </w:r>
      <w:r>
        <w:rPr>
          <w:b/>
        </w:rPr>
        <w:t xml:space="preserve">tu</w:t>
      </w:r>
      <w:r>
        <w:rPr/>
        <w:t xml:space="preserve"> est utilisé pour donner un ordre à quelqu’un qu’on tutoie (voir </w:t>
      </w:r>
      <w:hyperlink r:id="rId10">
        <w:r>
          <w:rPr>
            <w:rStyle w:val="Hyperlink"/>
          </w:rPr>
          <w:t xml:space="preserve">Pronoms personnels</w:t>
        </w:r>
      </w:hyperlink>
      <w:r>
        <w:rPr/>
        <w:t xml:space="preserve">). L’impératif en </w:t>
      </w:r>
      <w:r>
        <w:rPr>
          <w:b/>
        </w:rPr>
        <w:t xml:space="preserve">vous</w:t>
      </w:r>
      <w:r>
        <w:rPr/>
        <w:t xml:space="preserve"> est utilisé pour donner un ordre à quelqu’un qu’on vouvoie ou à un groupe de personnes. L’impératif en </w:t>
      </w:r>
      <w:r>
        <w:rPr>
          <w:b/>
        </w:rPr>
        <w:t xml:space="preserve">nous</w:t>
      </w:r>
      <w:r>
        <w:rPr/>
        <w:t xml:space="preserve"> est utilisé pour une suggestion donnée à un groupe qui inclut le locuteur, comme la </w:t>
      </w:r>
      <w:r>
        <w:rPr/>
        <w:t xml:space="preserve">construction</w:t>
      </w:r>
      <w:r>
        <w:rPr/>
        <w:t xml:space="preserve">Let’s + verbe</w:t>
      </w:r>
      <w:r>
        <w:rPr/>
        <w:t xml:space="preserve"> en anglais.</w:t>
      </w:r>
    </w:p>
    <w:p>
      <w:pPr>
        <w:spacing w:lineRule="auto"/>
      </w:pPr>
      <w:r>
        <w:rPr>
          <w:b/>
        </w:rPr>
        <w:t xml:space="preserve">Passe</w:t>
      </w:r>
    </w:p>
    <w:p>
      <w:pPr>
        <w:spacing w:lineRule="auto"/>
      </w:pPr>
      <w:r>
        <w:rPr/>
        <w:t xml:space="preserve"> une bonne nuit, mon amour.</w:t>
      </w:r>
    </w:p>
    <w:p>
      <w:pPr>
        <w:spacing w:lineRule="auto"/>
      </w:pPr>
      <w:r>
        <w:rPr/>
      </w:r>
    </w:p>
    <w:p>
      <w:pPr>
        <w:spacing w:lineRule="auto"/>
      </w:pPr>
      <w:r>
        <w:rPr/>
      </w:r>
    </w:p>
    <w:p>
      <w:pPr>
        <w:spacing w:lineRule="auto"/>
      </w:pPr>
      <w:r>
        <w:rPr>
          <w:b/>
        </w:rPr>
        <w:t xml:space="preserve">Cliquez</w:t>
      </w:r>
    </w:p>
    <w:p>
      <w:pPr>
        <w:spacing w:lineRule="auto"/>
      </w:pPr>
      <w:r>
        <w:rPr/>
        <w:t xml:space="preserve"> sur une couleur dans la palette et </w:t>
      </w:r>
    </w:p>
    <w:p>
      <w:pPr>
        <w:spacing w:lineRule="auto"/>
      </w:pPr>
      <w:r>
        <w:rPr>
          <w:b/>
        </w:rPr>
        <w:t xml:space="preserve">validez</w:t>
      </w:r>
    </w:p>
    <w:p>
      <w:pPr>
        <w:spacing w:lineRule="auto"/>
      </w:pPr>
      <w:r>
        <w:rPr/>
        <w:t xml:space="preserve"> par OK.</w:t>
      </w:r>
    </w:p>
    <w:p>
      <w:pPr>
        <w:spacing w:lineRule="auto"/>
      </w:pPr>
      <w:r>
        <w:rPr/>
      </w:r>
    </w:p>
    <w:p>
      <w:pPr>
        <w:spacing w:lineRule="auto"/>
      </w:pPr>
      <w:r>
        <w:rPr/>
      </w:r>
    </w:p>
    <w:p>
      <w:pPr>
        <w:spacing w:lineRule="auto"/>
      </w:pPr>
      <w:r>
        <w:rPr>
          <w:b/>
        </w:rPr>
        <w:t xml:space="preserve">Espérons</w:t>
      </w:r>
    </w:p>
    <w:p>
      <w:pPr>
        <w:spacing w:lineRule="auto"/>
      </w:pPr>
      <w:r>
        <w:rPr/>
        <w:t xml:space="preserve"> que cette crise passe assez vite.</w:t>
      </w:r>
    </w:p>
    <w:p>
      <w:pPr>
        <w:spacing w:lineRule="auto"/>
      </w:pPr>
      <w:r>
        <w:rPr/>
        <w:t xml:space="preserve">Ne confondez pas l’impératif en </w:t>
      </w:r>
      <w:r>
        <w:rPr/>
        <w:t xml:space="preserve">nous</w:t>
      </w:r>
      <w:r>
        <w:rPr/>
        <w:t xml:space="preserve"> (qui se traduit par la construction </w:t>
      </w:r>
      <w:r>
        <w:rPr/>
        <w:t xml:space="preserve">Let’s + verbe</w:t>
      </w:r>
      <w:r>
        <w:rPr/>
        <w:t xml:space="preserve"> en anglais) avec le verbe </w:t>
      </w:r>
      <w:r>
        <w:rPr/>
        <w:t xml:space="preserve">laisser</w:t>
      </w:r>
      <w:r>
        <w:rPr/>
        <w:t xml:space="preserve"> (qui se traduit par les verbes ‘let’ ou ‘leave’ en anglais). Notez l’expression </w:t>
      </w:r>
      <w:r>
        <w:rPr/>
        <w:t xml:space="preserve">laisser tomber</w:t>
      </w:r>
      <w:r>
        <w:rPr/>
        <w:t xml:space="preserve"> qui veut dire ‘forget about it, drop the subject’.</w:t>
      </w:r>
    </w:p>
    <w:p>
      <w:pPr>
        <w:spacing w:lineRule="auto"/>
      </w:pPr>
      <w:r>
        <w:rPr>
          <w:b/>
        </w:rPr>
        <w:t xml:space="preserve">Laissez</w:t>
      </w:r>
    </w:p>
    <w:p>
      <w:pPr>
        <w:spacing w:lineRule="auto"/>
      </w:pPr>
      <w:r>
        <w:rPr/>
        <w:t xml:space="preserve"> votre nom et votre numéro de téléphone.</w:t>
      </w:r>
    </w:p>
    <w:p>
      <w:pPr>
        <w:spacing w:lineRule="auto"/>
      </w:pPr>
      <w:r>
        <w:rPr/>
      </w:r>
    </w:p>
    <w:p>
      <w:pPr>
        <w:spacing w:lineRule="auto"/>
      </w:pPr>
      <w:r>
        <w:rPr/>
      </w:r>
    </w:p>
    <w:p>
      <w:pPr>
        <w:spacing w:lineRule="auto"/>
      </w:pPr>
      <w:r>
        <w:rPr>
          <w:b/>
        </w:rPr>
        <w:t xml:space="preserve">Laissez tomber</w:t>
      </w:r>
    </w:p>
    <w:p>
      <w:pPr>
        <w:spacing w:lineRule="auto"/>
      </w:pPr>
      <w:r>
        <w:rPr/>
        <w:t xml:space="preserve"> avec le cinéma, ce n’est pas intéressant !</w:t>
      </w:r>
    </w:p>
    <w:p>
      <w:pPr>
        <w:spacing w:lineRule="auto"/>
      </w:pPr>
      <w:r>
        <w:rPr/>
        <w:t xml:space="preserve">L’impératif peut aussi être utilisé dans un sens similaire à une phrase conditionnelle, comme dans cet adage :</w:t>
      </w:r>
    </w:p>
    <w:p>
      <w:pPr>
        <w:spacing w:lineRule="auto"/>
      </w:pPr>
      <w:r>
        <w:rPr>
          <w:b/>
        </w:rPr>
        <w:t xml:space="preserve">Aide-toi</w:t>
      </w:r>
    </w:p>
    <w:p>
      <w:pPr>
        <w:spacing w:lineRule="auto"/>
      </w:pPr>
      <w:r>
        <w:rPr/>
        <w:t xml:space="preserve">, le ciel t’aidera. ‘If you help yourself, heaven will help you (Heaven helps those who help themselves)’</w:t>
      </w:r>
    </w:p>
    <w:p>
      <w:pPr>
        <w:spacing w:lineRule="auto"/>
      </w:pPr>
      <w:r>
        <w:rPr/>
        <w:t xml:space="preserve">Notez que les instructions écrites (les panneaux, les recettes, etc.) utilisent souvent l’</w:t>
      </w:r>
      <w:r>
        <w:rPr/>
        <w:t xml:space="preserve">infinitif</w:t>
      </w:r>
      <w:r>
        <w:rPr/>
        <w:t xml:space="preserve"> au lieu de l’impératif. Une construction courante sur les panneaux est </w:t>
      </w:r>
      <w:r>
        <w:rPr/>
        <w:t xml:space="preserve">Prière de ne pas + infinitif</w:t>
      </w:r>
      <w:r>
        <w:rPr/>
        <w:t xml:space="preserve"> (</w:t>
      </w:r>
      <w:r>
        <w:rPr/>
        <w:t xml:space="preserve">Prière de ne pas fumer</w:t>
      </w:r>
      <w:r>
        <w:rPr/>
        <w:t xml:space="preserve">, </w:t>
      </w:r>
      <w:r>
        <w:rPr/>
        <w:t xml:space="preserve">Prière de ne pas stationner…</w:t>
      </w:r>
      <w:r>
        <w:rPr/>
        <w:t xml:space="preserve">).</w:t>
      </w:r>
    </w:p>
    <w:p>
      <w:pPr>
        <w:spacing w:lineRule="auto"/>
      </w:pPr>
      <w:r>
        <w:rPr>
          <w:b/>
        </w:rPr>
        <w:t xml:space="preserve">Mélanger</w:t>
      </w:r>
    </w:p>
    <w:p>
      <w:pPr>
        <w:spacing w:lineRule="auto"/>
      </w:pPr>
      <w:r>
        <w:rPr/>
        <w:t xml:space="preserve"> la moitié de la vinaigrette aux pommes de terre et </w:t>
      </w:r>
    </w:p>
    <w:p>
      <w:pPr>
        <w:spacing w:lineRule="auto"/>
      </w:pPr>
      <w:r>
        <w:rPr>
          <w:b/>
        </w:rPr>
        <w:t xml:space="preserve">laisser</w:t>
      </w:r>
    </w:p>
    <w:p>
      <w:pPr>
        <w:spacing w:lineRule="auto"/>
      </w:pPr>
      <w:r>
        <w:rPr/>
        <w:t xml:space="preserve"> reposer quelques minutes.</w:t>
      </w:r>
    </w:p>
    <w:p>
      <w:pPr>
        <w:spacing w:lineRule="auto"/>
      </w:pPr>
      <w:r>
        <w:rPr/>
      </w:r>
    </w:p>
    <w:p>
      <w:pPr>
        <w:spacing w:lineRule="auto"/>
      </w:pPr>
      <w:r>
        <w:rPr/>
      </w:r>
    </w:p>
    <w:p>
      <w:pPr>
        <w:spacing w:lineRule="auto"/>
      </w:pPr>
      <w:r>
        <w:rPr/>
        <w:t xml:space="preserve">« </w:t>
      </w:r>
    </w:p>
    <w:p>
      <w:pPr>
        <w:spacing w:lineRule="auto"/>
      </w:pPr>
      <w:r>
        <w:rPr>
          <w:b/>
        </w:rPr>
        <w:t xml:space="preserve">Ne pas fumer</w:t>
      </w:r>
    </w:p>
    <w:p>
      <w:pPr>
        <w:spacing w:lineRule="auto"/>
      </w:pPr>
      <w:r>
        <w:rPr/>
        <w:t xml:space="preserve"> ! » Maryse t’entends ? De toute façon, t’es non-fumeur.</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1">
        <w:r>
          <w:rPr>
            <w:rStyle w:val="Hyperlink"/>
          </w:rPr>
          <w:t xml:space="preserve">https://edtechbooks.org/grammaire_ouverte/imperatif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61pRgN8KCmsyxNtfLg0cd.png" TargetMode="Internal"/>
  <Relationship Id="rId7" Type="http://schemas.openxmlformats.org/officeDocument/2006/relationships/image" Target="media/image-J1YrGHyBR1DYJ659czsBA.png" TargetMode="Internal"/>
  <Relationship Id="rId8" Type="http://schemas.openxmlformats.org/officeDocument/2006/relationships/hyperlink" Target="https://fr.wikisource.org/wiki/Les_Mis%C3%A9rables" TargetMode="External"/>
  <Relationship Id="rId9" Type="http://schemas.openxmlformats.org/officeDocument/2006/relationships/hyperlink" Target="https://open.byu.edu/grammaire_ouverte/pro_p#pronoms-compl%C3%A9ments" TargetMode="External"/>
  <Relationship Id="rId10" Type="http://schemas.openxmlformats.org/officeDocument/2006/relationships/hyperlink" Target="https://open.byu.edu/grammaire_ouverte/pro_p#pronoms-sujets" TargetMode="External"/>
  <Relationship Id="rId11" Type="http://schemas.openxmlformats.org/officeDocument/2006/relationships/hyperlink" Target="https://edtechbooks.org/grammaire_ouverte/imperatif"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