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Verbos con cambio radical en el pretérito</w:t>
      </w:r>
    </w:p>
    <w:p>
      <w:pPr>
        <w:spacing w:lineRule="auto"/>
      </w:pPr>
      <w:r>
        <w:rPr/>
        <w:drawing>
          <wp:inline distB="0" distL="0" distR="0" distT="0">
            <wp:extent cx="5486400" cy="6961677"/>
            <wp:effectExtent b="0" l="0" r="0" t="0"/>
            <wp:docPr id="2" name="image-KkAiKC3simOJLzz8jce2z.jpeg"/>
            <a:graphic>
              <a:graphicData uri="http://schemas.openxmlformats.org/drawingml/2006/picture">
                <pic:pic>
                  <pic:nvPicPr>
                    <pic:cNvPr id="2" name="image-KkAiKC3simOJLzz8jce2z.jpeg" descr="Cartel publicitario de un concierto de jazz"/>
                    <pic:cNvPicPr/>
                  </pic:nvPicPr>
                  <pic:blipFill>
                    <a:blip r:embed="rId7" cstate="print"/>
                    <a:srcRect b="0" l="0" r="0" t="0"/>
                    <a:stretch>
                      <a:fillRect/>
                    </a:stretch>
                  </pic:blipFill>
                  <pic:spPr>
                    <a:xfrm>
                      <a:off x="0" y="0"/>
                      <a:ext cx="5486400" cy="6961677"/>
                    </a:xfrm>
                    <a:prstGeom prst="rect"/>
                  </pic:spPr>
                </pic:pic>
              </a:graphicData>
            </a:graphic>
          </wp:inline>
        </w:drawing>
      </w:r>
    </w:p>
    <w:p>
      <w:pPr>
        <w:spacing w:lineRule="auto"/>
      </w:pPr>
      <w:r>
        <w:rPr/>
        <w:t xml:space="preserve">Mientras hay muchos verbos con cambio radical en presente de indicativo, hay muchos menos en pretérito. Los únicos verbos que cambian de raíz en el pretérito son los verbos que terminan en </w:t>
      </w:r>
      <w:r>
        <w:rPr>
          <w:b/>
        </w:rPr>
        <w:t xml:space="preserve">-IR</w:t>
      </w:r>
      <w:r>
        <w:rPr/>
        <w:t xml:space="preserve"> que cambiaban de raíz en presente.</w:t>
      </w:r>
    </w:p>
    <w:p>
      <w:pPr>
        <w:spacing w:lineRule="auto"/>
      </w:pPr>
      <w:r>
        <w:rPr/>
        <w:t xml:space="preserve">** No hay verbos en -AR o -ER con cambio radical en pretérito**</w:t>
      </w:r>
    </w:p>
    <w:p>
      <w:pPr>
        <w:spacing w:lineRule="auto"/>
      </w:pPr>
      <w:r>
        <w:rPr/>
        <w:t xml:space="preserve">Hay dos categorías de verbos en </w:t>
      </w:r>
      <w:r>
        <w:rPr>
          <w:b/>
        </w:rPr>
        <w:t xml:space="preserve">-IR con cambio radical </w:t>
      </w:r>
      <w:r>
        <w:rPr/>
        <w:t xml:space="preserve">en pretérito: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E-I </w:t>
            </w:r>
          </w:p>
        </w:tc>
      </w:tr>
    </w:tbl>
    <w:p>
      <w:pPr>
        <w:spacing w:lineRule="auto"/>
      </w:pPr>
      <w:r>
        <w:rPr/>
      </w:r>
    </w:p>
    <w:p>
      <w:pPr>
        <w:spacing w:lineRule="auto"/>
      </w:pPr>
      <w:r>
        <w:rPr/>
        <w:t xml:space="preserve">-Los verbos en </w:t>
      </w:r>
      <w:r>
        <w:rPr>
          <w:b/>
        </w:rPr>
        <w:t xml:space="preserve">-IR</w:t>
      </w:r>
      <w:r>
        <w:rPr/>
        <w:t xml:space="preserve"> que cambian de raíz a e-i o e-ie en presente </w:t>
      </w:r>
      <w:r>
        <w:rPr>
          <w:b/>
        </w:rPr>
        <w:t xml:space="preserve">cambian a e-i sólo en las terceras personas (singular y plural) en pretérito.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preferir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preferí, preferiste, </w:t>
            </w:r>
            <w:r>
              <w:rPr>
                <w:b/>
              </w:rPr>
              <w:t xml:space="preserve">pref</w:t>
            </w:r>
            <w:r>
              <w:rPr>
                <w:b/>
              </w:rPr>
              <w:t xml:space="preserve">i</w:t>
            </w:r>
            <w:r>
              <w:rPr>
                <w:b/>
              </w:rPr>
              <w:t xml:space="preserve">rió</w:t>
            </w:r>
            <w:r>
              <w:rPr/>
              <w:t xml:space="preserve">, preferimos, preferisteis, </w:t>
            </w:r>
            <w:r>
              <w:rPr>
                <w:b/>
              </w:rPr>
              <w:t xml:space="preserve">pref</w:t>
            </w:r>
            <w:r>
              <w:rPr>
                <w:b/>
              </w:rPr>
              <w:t xml:space="preserve">i</w:t>
            </w:r>
            <w:r>
              <w:rPr>
                <w:b/>
              </w:rPr>
              <w:t xml:space="preserve">rieron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servir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serví, serviste, </w:t>
            </w:r>
            <w:r>
              <w:rPr>
                <w:b/>
              </w:rPr>
              <w:t xml:space="preserve">s</w:t>
            </w:r>
            <w:r>
              <w:rPr>
                <w:b/>
              </w:rPr>
              <w:t xml:space="preserve">i</w:t>
            </w:r>
            <w:r>
              <w:rPr>
                <w:b/>
              </w:rPr>
              <w:t xml:space="preserve">rvió</w:t>
            </w:r>
            <w:r>
              <w:rPr/>
              <w:t xml:space="preserve">, servimos, servisteis</w:t>
            </w:r>
            <w:r>
              <w:rPr>
                <w:b/>
              </w:rPr>
              <w:t xml:space="preserve">, s</w:t>
            </w:r>
            <w:r>
              <w:rPr>
                <w:b/>
              </w:rPr>
              <w:t xml:space="preserve">i</w:t>
            </w:r>
            <w:r>
              <w:rPr>
                <w:b/>
              </w:rPr>
              <w:t xml:space="preserve">rvieron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pedir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pedí, pediste, </w:t>
            </w:r>
            <w:r>
              <w:rPr>
                <w:b/>
              </w:rPr>
              <w:t xml:space="preserve">pidió</w:t>
            </w:r>
            <w:r>
              <w:rPr/>
              <w:t xml:space="preserve">, pedimos, pedisteis, </w:t>
            </w:r>
            <w:r>
              <w:rPr>
                <w:b/>
              </w:rPr>
              <w:t xml:space="preserve">pidieron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elegir (</w:t>
            </w:r>
            <w:r>
              <w:rPr/>
              <w:t xml:space="preserve">to choose</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elegí, elegiste, </w:t>
            </w:r>
            <w:r>
              <w:rPr>
                <w:b/>
              </w:rPr>
              <w:t xml:space="preserve">eligió</w:t>
            </w:r>
            <w:r>
              <w:rPr/>
              <w:t xml:space="preserve">, elegimos, elegisteis, </w:t>
            </w:r>
            <w:r>
              <w:rPr>
                <w:b/>
              </w:rPr>
              <w:t xml:space="preserve">eligieron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conseguir (</w:t>
            </w:r>
            <w:r>
              <w:rPr/>
              <w:t xml:space="preserve">to obtain</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conseguí, conseguiste, </w:t>
            </w:r>
            <w:r>
              <w:rPr>
                <w:b/>
              </w:rPr>
              <w:t xml:space="preserve">consiguió</w:t>
            </w:r>
            <w:r>
              <w:rPr/>
              <w:t xml:space="preserve">, conseguimos, conseguisteis, </w:t>
            </w:r>
            <w:r>
              <w:rPr>
                <w:b/>
              </w:rPr>
              <w:t xml:space="preserve">consiguieron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seguir (</w:t>
            </w:r>
            <w:r>
              <w:rPr/>
              <w:t xml:space="preserve">to follow</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seguí, seguiste, </w:t>
            </w:r>
            <w:r>
              <w:rPr>
                <w:b/>
              </w:rPr>
              <w:t xml:space="preserve">siguió</w:t>
            </w:r>
            <w:r>
              <w:rPr/>
              <w:t xml:space="preserve">, seguimos, seguisteis, </w:t>
            </w:r>
            <w:r>
              <w:rPr>
                <w:b/>
              </w:rPr>
              <w:t xml:space="preserve">siguieron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sugerir (</w:t>
            </w:r>
            <w:r>
              <w:rPr/>
              <w:t xml:space="preserve">to suggest</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sugerí, sugeriste, </w:t>
            </w:r>
            <w:r>
              <w:rPr>
                <w:b/>
              </w:rPr>
              <w:t xml:space="preserve">sugirió</w:t>
            </w:r>
            <w:r>
              <w:rPr/>
              <w:t xml:space="preserve">, sugerimos, sugeristeis, </w:t>
            </w:r>
            <w:r>
              <w:rPr>
                <w:b/>
              </w:rPr>
              <w:t xml:space="preserve">sugirieron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repetir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repetí, repetiste, </w:t>
            </w:r>
            <w:r>
              <w:rPr>
                <w:b/>
              </w:rPr>
              <w:t xml:space="preserve">repitió</w:t>
            </w:r>
            <w:r>
              <w:rPr/>
              <w:t xml:space="preserve">, repetimos, repetisteis, </w:t>
            </w:r>
            <w:r>
              <w:rPr>
                <w:b/>
              </w:rPr>
              <w:t xml:space="preserve">repitieron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divertirse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divertí, te divertiste, </w:t>
            </w:r>
            <w:r>
              <w:rPr>
                <w:b/>
              </w:rPr>
              <w:t xml:space="preserve">se divirtió</w:t>
            </w:r>
            <w:r>
              <w:rPr/>
              <w:t xml:space="preserve">, nos divertimos, os divertisteis, </w:t>
            </w:r>
            <w:r>
              <w:rPr>
                <w:b/>
              </w:rPr>
              <w:t xml:space="preserve">se divirtieron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despedirse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despedí, te despediste, </w:t>
            </w:r>
            <w:r>
              <w:rPr>
                <w:b/>
              </w:rPr>
              <w:t xml:space="preserve">se despidió</w:t>
            </w:r>
            <w:r>
              <w:rPr/>
              <w:t xml:space="preserve">, nos despedimos, os despedisteis, </w:t>
            </w:r>
            <w:r>
              <w:rPr>
                <w:b/>
              </w:rPr>
              <w:t xml:space="preserve">se despidieron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sentirse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sentí, te sentiste, </w:t>
            </w:r>
            <w:r>
              <w:rPr>
                <w:b/>
              </w:rPr>
              <w:t xml:space="preserve">se sintió</w:t>
            </w:r>
            <w:r>
              <w:rPr/>
              <w:t xml:space="preserve">, nos sentimos, os sentisteis, </w:t>
            </w:r>
            <w:r>
              <w:rPr>
                <w:b/>
              </w:rPr>
              <w:t xml:space="preserve">se sintieron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convertirse en (</w:t>
            </w:r>
            <w:r>
              <w:rPr/>
              <w:t xml:space="preserve">to become</w:t>
            </w:r>
            <w:r>
              <w:rPr>
                <w:b/>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convertí, te convertiste, </w:t>
            </w:r>
            <w:r>
              <w:rPr>
                <w:b/>
              </w:rPr>
              <w:t xml:space="preserve">se convirtió</w:t>
            </w:r>
            <w:r>
              <w:rPr/>
              <w:t xml:space="preserve">, nos convertimos, os convertisteis, </w:t>
            </w:r>
            <w:r>
              <w:rPr>
                <w:b/>
              </w:rPr>
              <w:t xml:space="preserve">se convirtieron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vestirse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 vestí, te vestiste, </w:t>
            </w:r>
            <w:r>
              <w:rPr>
                <w:b/>
              </w:rPr>
              <w:t xml:space="preserve">se vistió</w:t>
            </w:r>
            <w:r>
              <w:rPr/>
              <w:t xml:space="preserve">, nos vestimos, os vestisteis, </w:t>
            </w:r>
            <w:r>
              <w:rPr>
                <w:b/>
              </w:rPr>
              <w:t xml:space="preserve">se vistieron</w:t>
            </w:r>
          </w:p>
        </w:tc>
      </w:tr>
    </w:tbl>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 O-U</w:t>
            </w:r>
          </w:p>
        </w:tc>
      </w:tr>
    </w:tbl>
    <w:p>
      <w:pPr>
        <w:spacing w:lineRule="auto"/>
      </w:pPr>
      <w:r>
        <w:rPr/>
      </w:r>
    </w:p>
    <w:p>
      <w:pPr>
        <w:spacing w:lineRule="auto"/>
      </w:pPr>
      <w:r>
        <w:rPr/>
        <w:t xml:space="preserve">-Los verbos en -IR que cambian de raíz o-ue en presente</w:t>
      </w:r>
      <w:r>
        <w:rPr>
          <w:b/>
        </w:rPr>
        <w:t xml:space="preserve"> cambian a o-u sólo en las terceras personas (singular y plural) en pretérito.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dormir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dormí, dormiste, d</w:t>
            </w:r>
            <w:r>
              <w:rPr>
                <w:b/>
              </w:rPr>
              <w:t xml:space="preserve">u</w:t>
            </w:r>
            <w:r>
              <w:rPr/>
              <w:t xml:space="preserve">rmió, dormimos, dormisteis, d</w:t>
            </w:r>
            <w:r>
              <w:rPr>
                <w:b/>
              </w:rPr>
              <w:t xml:space="preserve">u</w:t>
            </w:r>
            <w:r>
              <w:rPr/>
              <w:t xml:space="preserve">rmieron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morí, moriste, m</w:t>
            </w:r>
            <w:r>
              <w:rPr>
                <w:b/>
              </w:rPr>
              <w:t xml:space="preserve">u</w:t>
            </w:r>
            <w:r>
              <w:rPr/>
              <w:t xml:space="preserve">rió, morimos, moristeis, m</w:t>
            </w:r>
            <w:r>
              <w:rPr>
                <w:b/>
              </w:rPr>
              <w:t xml:space="preserve">u</w:t>
            </w:r>
            <w:r>
              <w:rPr/>
              <w:t xml:space="preserve">rieron</w:t>
            </w:r>
          </w:p>
        </w:tc>
      </w:tr>
    </w:tbl>
    <w:p>
      <w:pPr>
        <w:spacing w:lineRule="auto"/>
      </w:pPr>
      <w:r>
        <w:rPr/>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Actividades para practicar</w:t>
            </w:r>
          </w:p>
        </w:tc>
      </w:tr>
    </w:tbl>
    <w:p>
      <w:pPr>
        <w:spacing w:lineRule="auto"/>
      </w:pPr>
      <w:r>
        <w:rPr/>
      </w:r>
    </w:p>
    <w:p>
      <w:pPr>
        <w:pStyle w:val="Heading5"/>
        <w:spacing w:lineRule="auto"/>
      </w:pPr>
      <w:r>
        <w:rPr>
          <w:b/>
        </w:rPr>
        <w:t xml:space="preserve">Actividad 1. </w:t>
      </w:r>
      <w:r>
        <w:rPr/>
        <w:t xml:space="preserve">Un día en la playa. </w:t>
      </w:r>
    </w:p>
    <w:p>
      <w:pPr>
        <w:spacing w:lineRule="auto"/>
      </w:pPr>
      <w:r>
        <w:rPr/>
        <w:t xml:space="preserve">Completa el párrafo con la forma correcta del pretérito de los verbos indicados. ¡OJO! No todos los verbos tienen cambios al radical (</w:t>
      </w:r>
      <w:r>
        <w:rPr/>
        <w:t xml:space="preserve">stem change</w:t>
      </w:r>
      <w:r>
        <w:rPr/>
        <w:t xml:space="preserve">).</w:t>
      </w:r>
    </w:p>
    <w:p>
      <w:pPr>
        <w:spacing w:lineRule="auto"/>
      </w:pPr>
      <w:r>
        <w:rPr/>
        <w:t xml:space="preserve">El verano pasado Pedro </w:t>
      </w:r>
      <w:r>
        <w:rPr>
          <w:b/>
        </w:rPr>
        <w:t xml:space="preserve">1.</w:t>
      </w:r>
      <w:r>
        <w:rPr/>
        <w:t xml:space="preserve"> _____________ (viajar) a la República Dominicana con su esposa Teresa. Antes de salir, Pedro le mandó un correo electrónico al Hotel Vistamar y </w:t>
      </w:r>
      <w:r>
        <w:rPr>
          <w:b/>
        </w:rPr>
        <w:t xml:space="preserve">2.</w:t>
      </w:r>
      <w:r>
        <w:rPr/>
        <w:t xml:space="preserve"> ____________ (pedir) una habitación doble con cocina. Pedro </w:t>
      </w:r>
      <w:r>
        <w:rPr>
          <w:b/>
        </w:rPr>
        <w:t xml:space="preserve">3.</w:t>
      </w:r>
      <w:r>
        <w:rPr/>
        <w:t xml:space="preserve"> _______________ (conseguir) la habitación perfecta. Cuando él y Teresa llegaron, </w:t>
      </w:r>
      <w:r>
        <w:rPr>
          <w:b/>
        </w:rPr>
        <w:t xml:space="preserve">4.</w:t>
      </w:r>
      <w:r>
        <w:rPr/>
        <w:t xml:space="preserve"> _______________ (acostarse) y </w:t>
      </w:r>
      <w:r>
        <w:rPr>
          <w:b/>
        </w:rPr>
        <w:t xml:space="preserve">5.</w:t>
      </w:r>
      <w:r>
        <w:rPr/>
        <w:t xml:space="preserve"> _________________ (dormir) muy bien. La próxima mañana, los dos </w:t>
      </w:r>
      <w:r>
        <w:rPr>
          <w:b/>
        </w:rPr>
        <w:t xml:space="preserve">6.</w:t>
      </w:r>
      <w:r>
        <w:rPr/>
        <w:t xml:space="preserve"> ________________ (despertarse) temprano para ir a la playa. Ellos </w:t>
      </w:r>
      <w:r>
        <w:rPr>
          <w:b/>
        </w:rPr>
        <w:t xml:space="preserve">7.</w:t>
      </w:r>
      <w:r>
        <w:rPr/>
        <w:t xml:space="preserve"> ___________________ (divertirse) mucho jugando al volibol y nadando en el océano. A las cinco de la tarde, </w:t>
      </w:r>
      <w:r>
        <w:rPr>
          <w:b/>
        </w:rPr>
        <w:t xml:space="preserve">8.</w:t>
      </w:r>
      <w:r>
        <w:rPr/>
        <w:t xml:space="preserve"> _______________ (volver/ellos) al hotel y </w:t>
      </w:r>
      <w:r>
        <w:rPr>
          <w:b/>
        </w:rPr>
        <w:t xml:space="preserve">9.</w:t>
      </w:r>
      <w:r>
        <w:rPr/>
        <w:t xml:space="preserve"> ___________________ (vestirse) para ir a un restaurante. En el restaurante, el camarero les </w:t>
      </w:r>
      <w:r>
        <w:rPr>
          <w:b/>
        </w:rPr>
        <w:t xml:space="preserve">10.</w:t>
      </w:r>
      <w:r>
        <w:rPr/>
        <w:t xml:space="preserve"> ________________ (ofrecer) unas copas de vino, pero Pedro </w:t>
      </w:r>
      <w:r>
        <w:rPr>
          <w:b/>
        </w:rPr>
        <w:t xml:space="preserve">11.</w:t>
      </w:r>
      <w:r>
        <w:rPr/>
        <w:t xml:space="preserve"> ________________ (preferir) tomar una cerveza. Finalmente, ellos regresaron al hotel, y descansaron mirando la televisión antes de acostarse.</w:t>
      </w:r>
    </w:p>
    <w:p>
      <w:pPr>
        <w:pStyle w:val="Heading5"/>
        <w:spacing w:lineRule="auto"/>
      </w:pPr>
      <w:r>
        <w:rPr>
          <w:b/>
        </w:rPr>
        <w:t xml:space="preserve">Actividad 2. </w:t>
      </w:r>
      <w:r>
        <w:rPr/>
        <w:t xml:space="preserve">Un evento. </w:t>
      </w:r>
    </w:p>
    <w:p>
      <w:pPr>
        <w:spacing w:lineRule="auto"/>
      </w:pPr>
      <w:r>
        <w:rPr/>
        <w:t xml:space="preserve">Entrevista a un/a compañero/a sobre la última vez que él o ella asistió a un evento (un partido, un concierto, etc.). Usa el pretérito de los verbos indicados. Contesta en oraciones completas.</w:t>
      </w:r>
    </w:p>
    <w:p>
      <w:pPr>
        <w:numPr>
          <w:ilvl w:val="0"/>
          <w:numId w:val="1"/>
        </w:numPr>
        <w:spacing w:lineRule="auto"/>
      </w:pPr>
      <w:r>
        <w:rPr/>
        <w:t xml:space="preserve">¿A qué evento (asistir/tú)?</w:t>
      </w:r>
    </w:p>
    <w:p>
      <w:pPr>
        <w:numPr>
          <w:ilvl w:val="0"/>
          <w:numId w:val="1"/>
        </w:numPr>
        <w:spacing w:lineRule="auto"/>
      </w:pPr>
      <w:r>
        <w:rPr/>
        <w:t xml:space="preserve">¿Con quién o con quiénes (ir/tú) al evento?</w:t>
      </w:r>
    </w:p>
    <w:p>
      <w:pPr>
        <w:numPr>
          <w:ilvl w:val="0"/>
          <w:numId w:val="1"/>
        </w:numPr>
        <w:spacing w:lineRule="auto"/>
      </w:pPr>
      <w:r>
        <w:rPr/>
        <w:t xml:space="preserve">¿Quién (conseguir) las entradas (</w:t>
      </w:r>
      <w:r>
        <w:rPr/>
        <w:t xml:space="preserve">tickets</w:t>
      </w:r>
      <w:r>
        <w:rPr/>
        <w:t xml:space="preserve">)?</w:t>
      </w:r>
    </w:p>
    <w:p>
      <w:pPr>
        <w:numPr>
          <w:ilvl w:val="0"/>
          <w:numId w:val="1"/>
        </w:numPr>
        <w:spacing w:lineRule="auto"/>
      </w:pPr>
      <w:r>
        <w:rPr/>
        <w:t xml:space="preserve">¿(Vestirse) Uds. en ropa (</w:t>
      </w:r>
      <w:r>
        <w:rPr/>
        <w:t xml:space="preserve">clothing</w:t>
      </w:r>
      <w:r>
        <w:rPr/>
        <w:t xml:space="preserve">) formal o informal?</w:t>
      </w:r>
    </w:p>
    <w:p>
      <w:pPr>
        <w:numPr>
          <w:ilvl w:val="0"/>
          <w:numId w:val="1"/>
        </w:numPr>
        <w:spacing w:lineRule="auto"/>
      </w:pPr>
      <w:r>
        <w:rPr/>
        <w:t xml:space="preserve">¿(Divertirse) Uds. en el evento? ¿Qué (hacer/Uds.) allí?</w:t>
      </w:r>
    </w:p>
    <w:p>
      <w:pPr>
        <w:numPr>
          <w:ilvl w:val="0"/>
          <w:numId w:val="1"/>
        </w:numPr>
        <w:spacing w:lineRule="auto"/>
      </w:pPr>
      <w:r>
        <w:rPr/>
        <w:t xml:space="preserve">¿Las personas que organizaron el evento (servir) comida (</w:t>
      </w:r>
      <w:r>
        <w:rPr/>
        <w:t xml:space="preserve">food</w:t>
      </w:r>
      <w:r>
        <w:rPr/>
        <w:t xml:space="preserve">)?</w:t>
      </w:r>
    </w:p>
    <w:p>
      <w:pPr>
        <w:pStyle w:val="Heading5"/>
        <w:spacing w:lineRule="auto"/>
      </w:pPr>
      <w:r>
        <w:rPr>
          <w:b/>
        </w:rPr>
        <w:t xml:space="preserve">Actividad 3. </w:t>
      </w:r>
      <w:r>
        <w:rPr/>
        <w:t xml:space="preserve">Actividades recientes. </w:t>
      </w:r>
    </w:p>
    <w:p>
      <w:pPr>
        <w:spacing w:lineRule="auto"/>
      </w:pPr>
      <w:r>
        <w:rPr/>
        <w:t xml:space="preserve">Pasea por la clase y pregúntales a unos compañeros si hicieron las siguientes actividades. Habla con un/a compañero(a) diferente para cada pregunta. Tu compañero(a) también debe dar información adicional. Luego, prepárate para compartir la información que recibes con la clase, usando la forma “él/ella” de los verbos para hablar de tus compañeros.</w:t>
      </w:r>
    </w:p>
    <w:p>
      <w:pPr>
        <w:numPr>
          <w:ilvl w:val="0"/>
          <w:numId w:val="2"/>
        </w:numPr>
        <w:spacing w:lineRule="auto"/>
      </w:pPr>
      <w:r>
        <w:rPr/>
        <w:t xml:space="preserve">Modelo: sonreír ayer (¿Por qué?)</w:t>
      </w:r>
    </w:p>
    <w:p>
      <w:pPr>
        <w:numPr>
          <w:ilvl w:val="1"/>
          <w:numId w:val="3"/>
        </w:numPr>
        <w:spacing w:lineRule="auto"/>
      </w:pPr>
      <w:r>
        <w:rPr/>
        <w:t xml:space="preserve">Tomás: ¿Sonreíste ayer?</w:t>
      </w:r>
    </w:p>
    <w:p>
      <w:pPr>
        <w:numPr>
          <w:ilvl w:val="1"/>
          <w:numId w:val="3"/>
        </w:numPr>
        <w:spacing w:lineRule="auto"/>
      </w:pPr>
      <w:r>
        <w:rPr/>
        <w:t xml:space="preserve">María: Sí, sonreí ayer.</w:t>
      </w:r>
    </w:p>
    <w:p>
      <w:pPr>
        <w:numPr>
          <w:ilvl w:val="1"/>
          <w:numId w:val="3"/>
        </w:numPr>
        <w:spacing w:lineRule="auto"/>
      </w:pPr>
      <w:r>
        <w:rPr/>
        <w:t xml:space="preserve">Tomás: ¿Por qué?</w:t>
      </w:r>
    </w:p>
    <w:p>
      <w:pPr>
        <w:numPr>
          <w:ilvl w:val="1"/>
          <w:numId w:val="3"/>
        </w:numPr>
        <w:spacing w:lineRule="auto"/>
      </w:pPr>
      <w:r>
        <w:rPr/>
        <w:t xml:space="preserve">María: Porque vi un programa de televisión cómico.</w:t>
      </w:r>
    </w:p>
    <w:p>
      <w:pPr>
        <w:numPr>
          <w:ilvl w:val="1"/>
          <w:numId w:val="3"/>
        </w:numPr>
        <w:spacing w:lineRule="auto"/>
      </w:pPr>
      <w:r>
        <w:rPr/>
        <w:t xml:space="preserve">[Tomás a toda la clase, después de terminar la actividad]: María sonrió ayer porque vio un programa de televisión cómico.</w:t>
      </w:r>
    </w:p>
    <w:p>
      <w:pPr>
        <w:numPr>
          <w:ilvl w:val="0"/>
          <w:numId w:val="4"/>
        </w:numPr>
        <w:spacing w:lineRule="auto"/>
      </w:pPr>
      <w:r>
        <w:rPr/>
        <w:t xml:space="preserve">divertirse el verano pasado (¿Cómo?)</w:t>
      </w:r>
    </w:p>
    <w:p>
      <w:pPr>
        <w:numPr>
          <w:ilvl w:val="0"/>
          <w:numId w:val="4"/>
        </w:numPr>
        <w:spacing w:lineRule="auto"/>
      </w:pPr>
      <w:r>
        <w:rPr/>
        <w:t xml:space="preserve">dormir en clase la semana pasada (¿Qué clase?)</w:t>
      </w:r>
    </w:p>
    <w:p>
      <w:pPr>
        <w:numPr>
          <w:ilvl w:val="0"/>
          <w:numId w:val="4"/>
        </w:numPr>
        <w:spacing w:lineRule="auto"/>
      </w:pPr>
      <w:r>
        <w:rPr/>
        <w:t xml:space="preserve">vestirse de manera elegante recientemente (¿Por qué?)</w:t>
      </w:r>
    </w:p>
    <w:p>
      <w:pPr>
        <w:numPr>
          <w:ilvl w:val="0"/>
          <w:numId w:val="4"/>
        </w:numPr>
        <w:spacing w:lineRule="auto"/>
      </w:pPr>
      <w:r>
        <w:rPr/>
        <w:t xml:space="preserve">pedir un refresco en un restaurante el fin de semana pasado (¿Dónde?)</w:t>
      </w:r>
    </w:p>
    <w:p>
      <w:pPr>
        <w:numPr>
          <w:ilvl w:val="0"/>
          <w:numId w:val="4"/>
        </w:numPr>
        <w:spacing w:lineRule="auto"/>
      </w:pPr>
      <w:r>
        <w:rPr/>
        <w:t xml:space="preserve">servir la cena esta semana (¿A quién?)</w:t>
      </w:r>
    </w:p>
    <w:p>
      <w:pPr>
        <w:numPr>
          <w:ilvl w:val="0"/>
          <w:numId w:val="4"/>
        </w:numPr>
        <w:spacing w:lineRule="auto"/>
      </w:pPr>
      <w:r>
        <w:rPr/>
        <w:t xml:space="preserve">elegir (</w:t>
      </w:r>
      <w:r>
        <w:rPr/>
        <w:t xml:space="preserve">to choose</w:t>
      </w:r>
      <w:r>
        <w:rPr/>
        <w:t xml:space="preserve">) vivir en una residencia estudiantil este semestre (¿Cuál?)</w:t>
      </w:r>
    </w:p>
    <w:p>
      <w:pPr>
        <w:pStyle w:val="Heading3"/>
        <w:spacing w:lineRule="auto"/>
      </w:pPr>
      <w:r>
        <w:rPr/>
        <w:t xml:space="preserve">Para seguir practicando</w:t>
      </w:r>
    </w:p>
    <w:p>
      <w:pPr>
        <w:spacing w:lineRule="auto"/>
      </w:pPr>
      <w:r>
        <w:rPr/>
        <w:t xml:space="preserve">Aquí tienen un enlace con un vídeo y actividades relacionadas con el vídeo para practicar el pretérito.</w:t>
      </w:r>
    </w:p>
    <w:p>
      <w:pPr>
        <w:spacing w:lineRule="auto"/>
      </w:pPr>
      <w:hyperlink r:id="rId8">
        <w:r>
          <w:rPr>
            <w:rStyle w:val="Hyperlink"/>
          </w:rPr>
          <w:t xml:space="preserve">El fin de semana pasado</w:t>
        </w:r>
      </w:hyperlink>
      <w:r>
        <w:rPr/>
        <w:t xml:space="preserve"> (VideoELE)</w:t>
      </w:r>
    </w:p>
    <w:p>
      <w:pPr>
        <w:spacing w:lineRule="auto"/>
      </w:pPr>
      <w:r>
        <w:rPr/>
        <w:t xml:space="preserve">The information in this chapter, when not created by us, is adapted from:</w:t>
      </w:r>
    </w:p>
    <w:p>
      <w:pPr>
        <w:numPr>
          <w:ilvl w:val="0"/>
          <w:numId w:val="5"/>
        </w:numPr>
        <w:spacing w:lineRule="auto"/>
      </w:pPr>
      <w:r>
        <w:rPr/>
        <w:t xml:space="preserve">Farmer,</w:t>
      </w:r>
      <w:r>
        <w:rPr/>
        <w:t xml:space="preserve"> Zamostny,</w:t>
      </w:r>
      <w:r>
        <w:rPr/>
        <w:t xml:space="preserve"> Hill, and</w:t>
      </w:r>
      <w:r>
        <w:rPr/>
        <w:t xml:space="preserve"> Henderson Hollenbeck,</w:t>
      </w:r>
      <w:r>
        <w:rPr/>
        <w:t xml:space="preserve"> </w:t>
      </w:r>
      <w:hyperlink r:id="rId9">
        <w:r>
          <w:rPr>
            <w:rStyle w:val="Hyperlink"/>
          </w:rPr>
          <w:t xml:space="preserve">Bienvenidos</w:t>
        </w:r>
      </w:hyperlink>
      <w:r>
        <w:rPr/>
        <w:t xml:space="preserve"> (</w:t>
      </w:r>
      <w:hyperlink r:id="rId10">
        <w:r>
          <w:rPr>
            <w:rStyle w:val="Hyperlink"/>
          </w:rPr>
          <w:t xml:space="preserve">CC BY</w:t>
        </w:r>
      </w:hyperlink>
      <w:r>
        <w:rPr/>
        <w:t xml:space="preserve">). </w:t>
      </w:r>
    </w:p>
    <w:p>
      <w:pPr>
        <w:spacing w:lineRule="auto"/>
      </w:pPr>
      <w:r>
        <w:rPr/>
      </w:r>
    </w:p>
    <w:p>
      <w:pPr>
        <w:spacing w:lineRule="auto"/>
      </w:pPr>
      <w:r>
        <w:rPr/>
        <w:t xml:space="preserve">Read this online at </w:t>
      </w:r>
      <w:hyperlink r:id="rId11">
        <w:r>
          <w:rPr>
            <w:rStyle w:val="Hyperlink"/>
          </w:rPr>
          <w:t xml:space="preserve">https://edtechbooks.org/ventanas/cambio_pret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WtzyGbwein3_1ngv6eI1h.jpeg" TargetMode="Internal"/>
  <Relationship Id="rId7" Type="http://schemas.openxmlformats.org/officeDocument/2006/relationships/image" Target="media/image-KkAiKC3simOJLzz8jce2z.jpeg" TargetMode="Internal"/>
  <Relationship Id="rId8" Type="http://schemas.openxmlformats.org/officeDocument/2006/relationships/hyperlink" Target="https://videoele.com/A2-El-fin-desemana.html" TargetMode="External"/>
  <Relationship Id="rId9" Type="http://schemas.openxmlformats.org/officeDocument/2006/relationships/hyperlink" Target="https://alg.manifoldapp.org/projects/bienvenidos" TargetMode="External"/>
  <Relationship Id="rId10" Type="http://schemas.openxmlformats.org/officeDocument/2006/relationships/hyperlink" Target="https://creativecommons.org/licenses/by/4.0/" TargetMode="External"/>
  <Relationship Id="rId11" Type="http://schemas.openxmlformats.org/officeDocument/2006/relationships/hyperlink" Target="https://edtechbooks.org/ventanas/cambio_pret"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